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27" w:rsidRPr="005F5131" w:rsidRDefault="006C6127" w:rsidP="006C6127">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6C6127" w:rsidRPr="005F5131" w:rsidRDefault="006C6127" w:rsidP="006C6127">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6C6127" w:rsidRPr="005F5131" w:rsidRDefault="003335D0" w:rsidP="006C6127">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6C6127" w:rsidRPr="005F5131" w:rsidRDefault="006C6127" w:rsidP="006C6127">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6C6127" w:rsidRPr="005F5131" w:rsidRDefault="006C6127" w:rsidP="006C6127">
      <w:pPr>
        <w:spacing w:after="0" w:line="240" w:lineRule="auto"/>
        <w:jc w:val="center"/>
        <w:rPr>
          <w:rFonts w:ascii="Times New Roman" w:hAnsi="Times New Roman" w:cs="Times New Roman"/>
          <w:sz w:val="26"/>
          <w:szCs w:val="26"/>
        </w:rPr>
      </w:pPr>
    </w:p>
    <w:p w:rsidR="006C6127" w:rsidRPr="005F5131" w:rsidRDefault="006C6127" w:rsidP="006C6127">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6C6127" w:rsidRPr="005F5131" w:rsidRDefault="006C6127" w:rsidP="006C6127">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6C6127" w:rsidRPr="005F5131" w:rsidRDefault="006C6127" w:rsidP="006C6127">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317"/>
      </w:tblGrid>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bookmarkStart w:id="0" w:name="_GoBack"/>
            <w:r w:rsidRPr="00C253F8">
              <w:rPr>
                <w:rFonts w:ascii="Times New Roman" w:eastAsia="Times New Roman" w:hAnsi="Times New Roman" w:cs="Times New Roman"/>
                <w:color w:val="000000" w:themeColor="text1"/>
                <w:sz w:val="28"/>
                <w:szCs w:val="28"/>
              </w:rPr>
              <w:t>1</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rPr>
                <w:rFonts w:ascii="Times New Roman" w:hAnsi="Times New Roman" w:cs="Times New Roman"/>
                <w:i/>
                <w:color w:val="000000" w:themeColor="text1"/>
                <w:sz w:val="28"/>
                <w:szCs w:val="28"/>
              </w:rPr>
            </w:pPr>
            <w:r w:rsidRPr="00C253F8">
              <w:rPr>
                <w:rFonts w:ascii="Times New Roman" w:eastAsia="Times New Roman" w:hAnsi="Times New Roman" w:cs="Times New Roman"/>
                <w:b/>
                <w:bCs/>
                <w:color w:val="000000" w:themeColor="text1"/>
                <w:sz w:val="28"/>
                <w:szCs w:val="28"/>
              </w:rPr>
              <w:t>Tên nhiệm vụ: </w:t>
            </w:r>
            <w:r w:rsidRPr="00C253F8">
              <w:rPr>
                <w:rFonts w:ascii="Times New Roman" w:hAnsi="Times New Roman" w:cs="Times New Roman"/>
                <w:color w:val="000000" w:themeColor="text1"/>
                <w:sz w:val="28"/>
                <w:szCs w:val="28"/>
              </w:rPr>
              <w:t>Phân tích sự đổi mới sáng tạo và định hướng kinh doanh của các doanh nghiệp nhỏ và vừa tại tỉnh Sóc Trăng</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2</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Cấp quản lý nhiệm vụ: </w:t>
            </w:r>
            <w:r w:rsidRPr="00C253F8">
              <w:rPr>
                <w:rFonts w:ascii="Times New Roman" w:eastAsia="Times New Roman" w:hAnsi="Times New Roman" w:cs="Times New Roman"/>
                <w:color w:val="000000" w:themeColor="text1"/>
                <w:sz w:val="28"/>
                <w:szCs w:val="28"/>
              </w:rPr>
              <w:t>Tỉnh</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3</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Mức độ bảo mật: </w:t>
            </w:r>
            <w:r w:rsidRPr="00C253F8">
              <w:rPr>
                <w:rFonts w:ascii="Times New Roman" w:eastAsia="Times New Roman" w:hAnsi="Times New Roman" w:cs="Times New Roman"/>
                <w:color w:val="000000" w:themeColor="text1"/>
                <w:sz w:val="28"/>
                <w:szCs w:val="28"/>
              </w:rPr>
              <w:t>Bình thường</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4</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Mã số nhiệm vụ (nếu có):</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5</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pStyle w:val="than"/>
              <w:spacing w:before="80" w:beforeAutospacing="0" w:after="80" w:afterAutospacing="0"/>
              <w:ind w:right="130"/>
              <w:jc w:val="both"/>
              <w:rPr>
                <w:rStyle w:val="Strong"/>
                <w:b w:val="0"/>
                <w:color w:val="000000" w:themeColor="text1"/>
                <w:sz w:val="28"/>
                <w:szCs w:val="28"/>
              </w:rPr>
            </w:pPr>
            <w:r w:rsidRPr="00C253F8">
              <w:rPr>
                <w:b/>
                <w:bCs/>
                <w:color w:val="000000" w:themeColor="text1"/>
                <w:sz w:val="28"/>
                <w:szCs w:val="28"/>
              </w:rPr>
              <w:t>Tên tổ chức chủ trì: </w:t>
            </w:r>
            <w:r w:rsidRPr="00C253F8">
              <w:rPr>
                <w:color w:val="000000" w:themeColor="text1"/>
                <w:sz w:val="28"/>
                <w:szCs w:val="28"/>
              </w:rPr>
              <w:t>Trường Đại học Kinh tế Thành phố Hồ Chí Minh</w:t>
            </w:r>
          </w:p>
          <w:p w:rsidR="006C6127" w:rsidRPr="00C253F8" w:rsidRDefault="006C6127" w:rsidP="00877C21">
            <w:pPr>
              <w:pStyle w:val="than"/>
              <w:spacing w:before="80" w:beforeAutospacing="0" w:after="80" w:afterAutospacing="0"/>
              <w:ind w:right="130"/>
              <w:jc w:val="both"/>
              <w:rPr>
                <w:rStyle w:val="Strong"/>
                <w:b w:val="0"/>
                <w:color w:val="000000" w:themeColor="text1"/>
                <w:sz w:val="28"/>
                <w:szCs w:val="28"/>
              </w:rPr>
            </w:pPr>
            <w:r w:rsidRPr="00C253F8">
              <w:rPr>
                <w:rStyle w:val="Strong"/>
                <w:b w:val="0"/>
                <w:color w:val="000000" w:themeColor="text1"/>
                <w:sz w:val="28"/>
                <w:szCs w:val="28"/>
              </w:rPr>
              <w:t xml:space="preserve">Điện thoại:  </w:t>
            </w:r>
            <w:r w:rsidRPr="00C253F8">
              <w:rPr>
                <w:color w:val="000000" w:themeColor="text1"/>
                <w:sz w:val="28"/>
                <w:szCs w:val="28"/>
              </w:rPr>
              <w:t>+84.28.38295299</w:t>
            </w:r>
          </w:p>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 xml:space="preserve">Địa chỉ: </w:t>
            </w:r>
            <w:r w:rsidRPr="00C253F8">
              <w:rPr>
                <w:rFonts w:ascii="Times New Roman" w:hAnsi="Times New Roman" w:cs="Times New Roman"/>
                <w:color w:val="000000" w:themeColor="text1"/>
                <w:sz w:val="28"/>
                <w:szCs w:val="28"/>
              </w:rPr>
              <w:t>59C Nguyễn Đình Chiểu, Phương 6, Quận 3, TP.</w:t>
            </w:r>
            <w:r w:rsidR="00497322">
              <w:rPr>
                <w:rFonts w:ascii="Times New Roman" w:hAnsi="Times New Roman" w:cs="Times New Roman"/>
                <w:color w:val="000000" w:themeColor="text1"/>
                <w:sz w:val="28"/>
                <w:szCs w:val="28"/>
              </w:rPr>
              <w:t xml:space="preserve"> </w:t>
            </w:r>
            <w:r w:rsidRPr="00C253F8">
              <w:rPr>
                <w:rFonts w:ascii="Times New Roman" w:hAnsi="Times New Roman" w:cs="Times New Roman"/>
                <w:color w:val="000000" w:themeColor="text1"/>
                <w:sz w:val="28"/>
                <w:szCs w:val="28"/>
              </w:rPr>
              <w:t>HCM.</w:t>
            </w:r>
          </w:p>
          <w:p w:rsidR="006C6127" w:rsidRPr="00C253F8" w:rsidRDefault="006C6127" w:rsidP="00877C21">
            <w:pPr>
              <w:widowControl w:val="0"/>
              <w:tabs>
                <w:tab w:val="left" w:pos="554"/>
              </w:tabs>
              <w:spacing w:before="80" w:after="80" w:line="240" w:lineRule="auto"/>
              <w:rPr>
                <w:rFonts w:ascii="Times New Roman" w:hAnsi="Times New Roman" w:cs="Times New Roman"/>
                <w:color w:val="000000" w:themeColor="text1"/>
                <w:sz w:val="28"/>
                <w:szCs w:val="28"/>
                <w:lang w:val="fr-FR"/>
              </w:rPr>
            </w:pPr>
            <w:r w:rsidRPr="00C253F8">
              <w:rPr>
                <w:rFonts w:ascii="Times New Roman" w:hAnsi="Times New Roman" w:cs="Times New Roman"/>
                <w:color w:val="000000" w:themeColor="text1"/>
                <w:sz w:val="28"/>
                <w:szCs w:val="28"/>
              </w:rPr>
              <w:t xml:space="preserve">Họ và tên thủ trưởng tổ chức: TS. Bùi Quang Hùng </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6</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Cơ quan chủ quản: </w:t>
            </w:r>
            <w:r w:rsidRPr="00C253F8">
              <w:rPr>
                <w:rFonts w:ascii="Times New Roman" w:hAnsi="Times New Roman" w:cs="Times New Roman"/>
                <w:color w:val="000000" w:themeColor="text1"/>
                <w:sz w:val="28"/>
                <w:szCs w:val="28"/>
                <w:lang w:val="fr-FR"/>
              </w:rPr>
              <w:t>Bộ Giáo dục và Đào tạo</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7</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rPr>
                <w:rFonts w:ascii="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Chủ nhiệm nhiệm vụ:</w:t>
            </w:r>
            <w:r w:rsidRPr="00C253F8">
              <w:rPr>
                <w:rFonts w:ascii="Times New Roman" w:eastAsia="Times New Roman" w:hAnsi="Times New Roman" w:cs="Times New Roman"/>
                <w:color w:val="000000" w:themeColor="text1"/>
                <w:sz w:val="28"/>
                <w:szCs w:val="28"/>
              </w:rPr>
              <w:t> </w:t>
            </w:r>
            <w:r w:rsidRPr="00C253F8">
              <w:rPr>
                <w:rFonts w:ascii="Times New Roman" w:hAnsi="Times New Roman" w:cs="Times New Roman"/>
                <w:color w:val="000000" w:themeColor="text1"/>
                <w:sz w:val="28"/>
                <w:szCs w:val="28"/>
              </w:rPr>
              <w:t>TỪ VĂN BÌNH</w:t>
            </w:r>
          </w:p>
          <w:p w:rsidR="006C6127" w:rsidRPr="00C253F8" w:rsidRDefault="006C6127" w:rsidP="00877C21">
            <w:pPr>
              <w:spacing w:before="80" w:after="80" w:line="240" w:lineRule="auto"/>
              <w:rPr>
                <w:rFonts w:ascii="Times New Roman" w:hAnsi="Times New Roman" w:cs="Times New Roman"/>
                <w:color w:val="000000" w:themeColor="text1"/>
                <w:sz w:val="28"/>
                <w:szCs w:val="28"/>
              </w:rPr>
            </w:pPr>
            <w:r w:rsidRPr="00C253F8">
              <w:rPr>
                <w:rFonts w:ascii="Times New Roman" w:hAnsi="Times New Roman" w:cs="Times New Roman"/>
                <w:color w:val="000000" w:themeColor="text1"/>
                <w:sz w:val="28"/>
                <w:szCs w:val="28"/>
                <w:shd w:val="clear" w:color="auto" w:fill="FFFFFF"/>
              </w:rPr>
              <w:t xml:space="preserve">Năm sinh: </w:t>
            </w:r>
            <w:r w:rsidR="00DA006D">
              <w:rPr>
                <w:rFonts w:ascii="Times New Roman" w:hAnsi="Times New Roman" w:cs="Times New Roman"/>
                <w:color w:val="000000" w:themeColor="text1"/>
                <w:sz w:val="28"/>
                <w:szCs w:val="28"/>
              </w:rPr>
              <w:t>10/06/1970</w:t>
            </w:r>
            <w:r w:rsidRPr="00C253F8">
              <w:rPr>
                <w:rFonts w:ascii="Times New Roman" w:hAnsi="Times New Roman" w:cs="Times New Roman"/>
                <w:color w:val="000000" w:themeColor="text1"/>
                <w:sz w:val="28"/>
                <w:szCs w:val="28"/>
              </w:rPr>
              <w:t xml:space="preserve">; </w:t>
            </w:r>
            <w:r w:rsidR="00DA006D">
              <w:rPr>
                <w:rFonts w:ascii="Times New Roman" w:hAnsi="Times New Roman" w:cs="Times New Roman"/>
                <w:color w:val="000000" w:themeColor="text1"/>
                <w:sz w:val="28"/>
                <w:szCs w:val="28"/>
              </w:rPr>
              <w:t xml:space="preserve"> </w:t>
            </w:r>
            <w:r w:rsidRPr="00C253F8">
              <w:rPr>
                <w:rFonts w:ascii="Times New Roman" w:hAnsi="Times New Roman" w:cs="Times New Roman"/>
                <w:color w:val="000000" w:themeColor="text1"/>
                <w:sz w:val="28"/>
                <w:szCs w:val="28"/>
              </w:rPr>
              <w:t>Giới tính: Nam</w:t>
            </w:r>
          </w:p>
          <w:p w:rsidR="006C6127" w:rsidRPr="00C253F8" w:rsidRDefault="006C6127" w:rsidP="00877C21">
            <w:pPr>
              <w:spacing w:before="80" w:after="80" w:line="240" w:lineRule="auto"/>
              <w:rPr>
                <w:rFonts w:ascii="Times New Roman" w:hAnsi="Times New Roman" w:cs="Times New Roman"/>
                <w:color w:val="000000" w:themeColor="text1"/>
                <w:sz w:val="28"/>
                <w:szCs w:val="28"/>
              </w:rPr>
            </w:pPr>
            <w:r w:rsidRPr="00C253F8">
              <w:rPr>
                <w:rFonts w:ascii="Times New Roman" w:hAnsi="Times New Roman" w:cs="Times New Roman"/>
                <w:color w:val="000000" w:themeColor="text1"/>
                <w:sz w:val="28"/>
                <w:szCs w:val="28"/>
              </w:rPr>
              <w:t>Học hàm/học vị: Phó Giáo sư, Tiến sĩ</w:t>
            </w:r>
          </w:p>
          <w:p w:rsidR="006C6127" w:rsidRPr="00C253F8" w:rsidRDefault="006C6127" w:rsidP="00877C21">
            <w:pPr>
              <w:widowControl w:val="0"/>
              <w:tabs>
                <w:tab w:val="left" w:pos="567"/>
              </w:tabs>
              <w:spacing w:before="80" w:after="80" w:line="240" w:lineRule="auto"/>
              <w:jc w:val="both"/>
              <w:rPr>
                <w:rFonts w:ascii="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 xml:space="preserve">Địa chỉ nhà riêng: </w:t>
            </w:r>
            <w:r w:rsidRPr="00C253F8">
              <w:rPr>
                <w:rFonts w:ascii="Times New Roman" w:hAnsi="Times New Roman" w:cs="Times New Roman"/>
                <w:color w:val="000000" w:themeColor="text1"/>
                <w:sz w:val="28"/>
                <w:szCs w:val="28"/>
              </w:rPr>
              <w:t>Căn hộ Terra Rosa, 13E Nguyễn Văn Linh, Phong Phú, Bình Chánh</w:t>
            </w:r>
            <w:r w:rsidRPr="00C253F8">
              <w:rPr>
                <w:rFonts w:ascii="Times New Roman" w:eastAsia="Times New Roman" w:hAnsi="Times New Roman" w:cs="Times New Roman"/>
                <w:color w:val="000000" w:themeColor="text1"/>
                <w:sz w:val="28"/>
                <w:szCs w:val="28"/>
              </w:rPr>
              <w:t>.</w:t>
            </w:r>
          </w:p>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Chức vụ:</w:t>
            </w:r>
            <w:r w:rsidR="00497322">
              <w:rPr>
                <w:rFonts w:ascii="Times New Roman" w:eastAsia="Times New Roman" w:hAnsi="Times New Roman" w:cs="Times New Roman"/>
                <w:color w:val="000000" w:themeColor="text1"/>
                <w:sz w:val="28"/>
                <w:szCs w:val="28"/>
              </w:rPr>
              <w:t xml:space="preserve"> </w:t>
            </w:r>
            <w:r w:rsidRPr="00C253F8">
              <w:rPr>
                <w:rFonts w:ascii="Times New Roman" w:hAnsi="Times New Roman" w:cs="Times New Roman"/>
                <w:color w:val="000000" w:themeColor="text1"/>
                <w:sz w:val="28"/>
                <w:szCs w:val="28"/>
              </w:rPr>
              <w:t>Phó Viện trưởng Viện Đào tạo Sau đại học.</w:t>
            </w:r>
          </w:p>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 xml:space="preserve">Tên tổ chức đang công tác: </w:t>
            </w:r>
            <w:r w:rsidRPr="00C253F8">
              <w:rPr>
                <w:rFonts w:ascii="Times New Roman" w:hAnsi="Times New Roman" w:cs="Times New Roman"/>
                <w:color w:val="000000" w:themeColor="text1"/>
                <w:sz w:val="28"/>
                <w:szCs w:val="28"/>
              </w:rPr>
              <w:t>Trường Đại học Kinh tế Thành phố Hồ Chí Minh</w:t>
            </w:r>
          </w:p>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 xml:space="preserve">Điện thoại: </w:t>
            </w:r>
            <w:r w:rsidRPr="00C253F8">
              <w:rPr>
                <w:rFonts w:ascii="Times New Roman" w:hAnsi="Times New Roman" w:cs="Times New Roman"/>
                <w:color w:val="000000" w:themeColor="text1"/>
                <w:sz w:val="28"/>
                <w:szCs w:val="28"/>
              </w:rPr>
              <w:t>0938 825 815</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8</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b/>
                <w:bCs/>
                <w:color w:val="000000" w:themeColor="text1"/>
                <w:sz w:val="28"/>
                <w:szCs w:val="28"/>
              </w:rPr>
            </w:pPr>
            <w:r w:rsidRPr="00C253F8">
              <w:rPr>
                <w:rFonts w:ascii="Times New Roman" w:eastAsia="Times New Roman" w:hAnsi="Times New Roman" w:cs="Times New Roman"/>
                <w:b/>
                <w:bCs/>
                <w:color w:val="000000" w:themeColor="text1"/>
                <w:sz w:val="28"/>
                <w:szCs w:val="28"/>
              </w:rPr>
              <w:t>Danh sách cá nhân tham gia nhiệm vụ:</w:t>
            </w:r>
          </w:p>
          <w:p w:rsidR="006C6127" w:rsidRPr="00C253F8" w:rsidRDefault="006C6127" w:rsidP="00877C21">
            <w:pPr>
              <w:pStyle w:val="NormalWeb"/>
              <w:spacing w:before="80" w:beforeAutospacing="0" w:after="80" w:afterAutospacing="0"/>
              <w:ind w:left="141" w:right="131"/>
              <w:jc w:val="both"/>
              <w:rPr>
                <w:color w:val="000000" w:themeColor="text1"/>
                <w:sz w:val="28"/>
                <w:szCs w:val="28"/>
              </w:rPr>
            </w:pPr>
            <w:r w:rsidRPr="00C253F8">
              <w:rPr>
                <w:color w:val="000000" w:themeColor="text1"/>
                <w:sz w:val="28"/>
                <w:szCs w:val="28"/>
              </w:rPr>
              <w:t>1. Ths. Ngô Giang Thy</w:t>
            </w:r>
          </w:p>
          <w:p w:rsidR="006C6127" w:rsidRPr="00C253F8" w:rsidRDefault="006C6127" w:rsidP="00877C21">
            <w:pPr>
              <w:pStyle w:val="NormalWeb"/>
              <w:spacing w:before="80" w:beforeAutospacing="0" w:after="80" w:afterAutospacing="0"/>
              <w:ind w:left="141" w:right="131"/>
              <w:jc w:val="both"/>
              <w:rPr>
                <w:color w:val="000000" w:themeColor="text1"/>
                <w:sz w:val="28"/>
                <w:szCs w:val="28"/>
              </w:rPr>
            </w:pPr>
            <w:r w:rsidRPr="00C253F8">
              <w:rPr>
                <w:color w:val="000000" w:themeColor="text1"/>
                <w:sz w:val="28"/>
                <w:szCs w:val="28"/>
              </w:rPr>
              <w:t>2. Ths. Huỳnh Đăng Khoa</w:t>
            </w:r>
          </w:p>
          <w:p w:rsidR="006C6127" w:rsidRPr="00C253F8" w:rsidRDefault="006C6127" w:rsidP="00877C21">
            <w:pPr>
              <w:pStyle w:val="NormalWeb"/>
              <w:spacing w:before="80" w:beforeAutospacing="0" w:after="80" w:afterAutospacing="0"/>
              <w:ind w:left="141" w:right="131"/>
              <w:jc w:val="both"/>
              <w:rPr>
                <w:color w:val="000000" w:themeColor="text1"/>
                <w:sz w:val="28"/>
                <w:szCs w:val="28"/>
              </w:rPr>
            </w:pPr>
            <w:r w:rsidRPr="00C253F8">
              <w:rPr>
                <w:color w:val="000000" w:themeColor="text1"/>
                <w:sz w:val="28"/>
                <w:szCs w:val="28"/>
              </w:rPr>
              <w:t>3. Ths. Phạm Minh Vũ</w:t>
            </w:r>
          </w:p>
          <w:p w:rsidR="006C6127" w:rsidRPr="00C253F8" w:rsidRDefault="006C6127" w:rsidP="00877C21">
            <w:pPr>
              <w:pStyle w:val="NormalWeb"/>
              <w:spacing w:before="80" w:beforeAutospacing="0" w:after="80" w:afterAutospacing="0"/>
              <w:ind w:left="141" w:right="131"/>
              <w:jc w:val="both"/>
              <w:rPr>
                <w:color w:val="000000" w:themeColor="text1"/>
                <w:sz w:val="28"/>
                <w:szCs w:val="28"/>
              </w:rPr>
            </w:pPr>
            <w:r w:rsidRPr="00C253F8">
              <w:rPr>
                <w:color w:val="000000" w:themeColor="text1"/>
                <w:sz w:val="28"/>
                <w:szCs w:val="28"/>
              </w:rPr>
              <w:t>4. Ths. Nguyễn Đình Thông</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9</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b/>
                <w:bCs/>
                <w:color w:val="000000" w:themeColor="text1"/>
                <w:sz w:val="28"/>
                <w:szCs w:val="28"/>
              </w:rPr>
            </w:pPr>
            <w:r w:rsidRPr="00C253F8">
              <w:rPr>
                <w:rFonts w:ascii="Times New Roman" w:eastAsia="Times New Roman" w:hAnsi="Times New Roman" w:cs="Times New Roman"/>
                <w:b/>
                <w:bCs/>
                <w:color w:val="000000" w:themeColor="text1"/>
                <w:sz w:val="28"/>
                <w:szCs w:val="28"/>
              </w:rPr>
              <w:t>Mục tiêu nghiên cứu:</w:t>
            </w:r>
          </w:p>
          <w:p w:rsidR="006C6127" w:rsidRPr="00C253F8" w:rsidRDefault="006C6127" w:rsidP="00877C21">
            <w:pPr>
              <w:spacing w:before="80" w:after="80" w:line="240" w:lineRule="auto"/>
              <w:jc w:val="both"/>
              <w:rPr>
                <w:rFonts w:ascii="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 xml:space="preserve">- </w:t>
            </w:r>
            <w:r w:rsidRPr="00C253F8">
              <w:rPr>
                <w:rFonts w:ascii="Times New Roman" w:hAnsi="Times New Roman" w:cs="Times New Roman"/>
                <w:color w:val="000000" w:themeColor="text1"/>
                <w:sz w:val="28"/>
                <w:szCs w:val="28"/>
              </w:rPr>
              <w:t xml:space="preserve">Đánh giá thực trạng liên quan đến sự đổi mới sáng tạo và định hướng kinh doanh </w:t>
            </w:r>
            <w:r w:rsidRPr="00C253F8">
              <w:rPr>
                <w:rFonts w:ascii="Times New Roman" w:hAnsi="Times New Roman" w:cs="Times New Roman"/>
                <w:color w:val="000000" w:themeColor="text1"/>
                <w:sz w:val="28"/>
                <w:szCs w:val="28"/>
              </w:rPr>
              <w:lastRenderedPageBreak/>
              <w:t>của DNVVN;</w:t>
            </w:r>
          </w:p>
          <w:p w:rsidR="006C6127" w:rsidRPr="00C253F8" w:rsidRDefault="006C6127" w:rsidP="00877C21">
            <w:pPr>
              <w:spacing w:before="80" w:after="80" w:line="240" w:lineRule="auto"/>
              <w:jc w:val="both"/>
              <w:rPr>
                <w:rFonts w:ascii="Times New Roman" w:hAnsi="Times New Roman" w:cs="Times New Roman"/>
                <w:color w:val="000000" w:themeColor="text1"/>
                <w:sz w:val="28"/>
                <w:szCs w:val="28"/>
              </w:rPr>
            </w:pPr>
            <w:r w:rsidRPr="00C253F8">
              <w:rPr>
                <w:rFonts w:ascii="Times New Roman" w:hAnsi="Times New Roman" w:cs="Times New Roman"/>
                <w:color w:val="000000" w:themeColor="text1"/>
                <w:sz w:val="28"/>
                <w:szCs w:val="28"/>
              </w:rPr>
              <w:t xml:space="preserve">- Xác định tiêu chí đổi mới sáng tạo và phân tích định hướng kinh doanh để đo lường hiệu quả của DNNVV; </w:t>
            </w:r>
          </w:p>
          <w:p w:rsidR="006C6127" w:rsidRPr="00C253F8" w:rsidRDefault="006C6127" w:rsidP="00877C21">
            <w:pPr>
              <w:spacing w:before="80" w:after="80" w:line="240" w:lineRule="auto"/>
              <w:jc w:val="both"/>
              <w:rPr>
                <w:rFonts w:ascii="Times New Roman" w:hAnsi="Times New Roman" w:cs="Times New Roman"/>
                <w:color w:val="000000" w:themeColor="text1"/>
                <w:sz w:val="28"/>
                <w:szCs w:val="28"/>
              </w:rPr>
            </w:pPr>
            <w:r w:rsidRPr="00C253F8">
              <w:rPr>
                <w:rFonts w:ascii="Times New Roman" w:hAnsi="Times New Roman" w:cs="Times New Roman"/>
                <w:color w:val="000000" w:themeColor="text1"/>
                <w:sz w:val="28"/>
                <w:szCs w:val="28"/>
              </w:rPr>
              <w:t>- Đề xuất các kiến nghị chính sách hỗ trợ liên quan đến đổi mới sáng tạo và định hướng kinh doanh cho DNNVV tại tỉnh Sóc Trăng</w:t>
            </w:r>
            <w:r w:rsidR="00497322">
              <w:rPr>
                <w:rFonts w:ascii="Times New Roman" w:hAnsi="Times New Roman" w:cs="Times New Roman"/>
                <w:color w:val="000000" w:themeColor="text1"/>
                <w:sz w:val="28"/>
                <w:szCs w:val="28"/>
              </w:rPr>
              <w:t>.</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lastRenderedPageBreak/>
              <w:t>10</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b/>
                <w:color w:val="000000" w:themeColor="text1"/>
                <w:sz w:val="28"/>
                <w:szCs w:val="28"/>
              </w:rPr>
            </w:pPr>
            <w:r w:rsidRPr="00C253F8">
              <w:rPr>
                <w:rFonts w:ascii="Times New Roman" w:eastAsia="Times New Roman" w:hAnsi="Times New Roman" w:cs="Times New Roman"/>
                <w:b/>
                <w:bCs/>
                <w:color w:val="000000" w:themeColor="text1"/>
                <w:sz w:val="28"/>
                <w:szCs w:val="28"/>
              </w:rPr>
              <w:t>Tóm tắt nội dung nghiên cứu chính:</w:t>
            </w:r>
          </w:p>
          <w:p w:rsidR="006C6127" w:rsidRPr="00C253F8" w:rsidRDefault="006C6127" w:rsidP="00497322">
            <w:pPr>
              <w:widowControl w:val="0"/>
              <w:spacing w:before="80" w:after="80" w:line="240" w:lineRule="auto"/>
              <w:jc w:val="both"/>
              <w:rPr>
                <w:rFonts w:ascii="Times New Roman" w:hAnsi="Times New Roman" w:cs="Times New Roman"/>
                <w:color w:val="000000" w:themeColor="text1"/>
                <w:position w:val="-20"/>
                <w:sz w:val="28"/>
                <w:szCs w:val="28"/>
                <w:lang w:val="de-DE"/>
              </w:rPr>
            </w:pPr>
            <w:r w:rsidRPr="00C253F8">
              <w:rPr>
                <w:rFonts w:ascii="Times New Roman" w:hAnsi="Times New Roman" w:cs="Times New Roman"/>
                <w:color w:val="000000" w:themeColor="text1"/>
                <w:position w:val="-20"/>
                <w:sz w:val="28"/>
                <w:szCs w:val="28"/>
                <w:lang w:val="de-DE"/>
              </w:rPr>
              <w:t>Tổng quan DNNVV và quan điểm phát triển của địa phương, thực trạng DNNVV tại tỉnh Sóc Trăng và vùng ĐBSCL; Phân tích đổi mới sáng tạo và định hướng của doanh nghiệp; Đo lường sự tác động của đổi mới sáng tạo và định hướng kinh doanh của doanh  nghiệp đến hiệu quả doanh nghiệp; Các đề xuất kiến nghị hỗ trợ DNNVV hướng đến đổi mới sáng tạo và định hướng kinh doanh tăng hiệu quả hoạt động của doanh nghiệp tại tỉnh Sóc Trăng</w:t>
            </w:r>
            <w:r w:rsidR="00497322">
              <w:rPr>
                <w:rFonts w:ascii="Times New Roman" w:hAnsi="Times New Roman" w:cs="Times New Roman"/>
                <w:color w:val="000000" w:themeColor="text1"/>
                <w:position w:val="-20"/>
                <w:sz w:val="28"/>
                <w:szCs w:val="28"/>
                <w:lang w:val="de-DE"/>
              </w:rPr>
              <w:t>.</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11</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Lĩnh vực nghiên cứu: </w:t>
            </w:r>
            <w:r w:rsidRPr="003D159C">
              <w:rPr>
                <w:rFonts w:ascii="Times New Roman" w:eastAsia="Times New Roman" w:hAnsi="Times New Roman" w:cs="Times New Roman"/>
                <w:bCs/>
                <w:color w:val="000000" w:themeColor="text1"/>
                <w:sz w:val="28"/>
                <w:szCs w:val="28"/>
              </w:rPr>
              <w:t>50202</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12</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Mục tiêu kinh tế xã hội của nhiệm vụ: </w:t>
            </w:r>
            <w:r w:rsidRPr="003D159C">
              <w:rPr>
                <w:rFonts w:ascii="Times New Roman" w:eastAsia="Times New Roman" w:hAnsi="Times New Roman" w:cs="Times New Roman"/>
                <w:bCs/>
                <w:color w:val="000000" w:themeColor="text1"/>
                <w:sz w:val="28"/>
                <w:szCs w:val="28"/>
              </w:rPr>
              <w:t>1899</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13</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 xml:space="preserve">Phương pháp nghiên cứu: </w:t>
            </w:r>
            <w:r w:rsidRPr="00C253F8">
              <w:rPr>
                <w:rFonts w:ascii="Times New Roman" w:eastAsia="Times New Roman" w:hAnsi="Times New Roman" w:cs="Times New Roman"/>
                <w:bCs/>
                <w:color w:val="000000" w:themeColor="text1"/>
                <w:sz w:val="28"/>
                <w:szCs w:val="28"/>
              </w:rPr>
              <w:t>Tiếp cận, định lượng,..</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14</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b/>
                <w:bCs/>
                <w:color w:val="000000" w:themeColor="text1"/>
                <w:sz w:val="28"/>
                <w:szCs w:val="28"/>
              </w:rPr>
            </w:pPr>
            <w:r w:rsidRPr="00C253F8">
              <w:rPr>
                <w:rFonts w:ascii="Times New Roman" w:eastAsia="Times New Roman" w:hAnsi="Times New Roman" w:cs="Times New Roman"/>
                <w:b/>
                <w:bCs/>
                <w:color w:val="000000" w:themeColor="text1"/>
                <w:sz w:val="28"/>
                <w:szCs w:val="28"/>
              </w:rPr>
              <w:t>Sản phẩm khoa học và công nghệ dự kiến:</w:t>
            </w:r>
          </w:p>
          <w:p w:rsidR="006C6127" w:rsidRPr="00C253F8" w:rsidRDefault="006C6127" w:rsidP="00877C21">
            <w:pPr>
              <w:spacing w:before="80" w:after="80" w:line="240" w:lineRule="auto"/>
              <w:jc w:val="both"/>
              <w:rPr>
                <w:rFonts w:ascii="Times New Roman" w:eastAsia="Times New Roman" w:hAnsi="Times New Roman" w:cs="Times New Roman"/>
                <w:b/>
                <w:bCs/>
                <w:color w:val="000000" w:themeColor="text1"/>
                <w:sz w:val="28"/>
                <w:szCs w:val="28"/>
              </w:rPr>
            </w:pPr>
            <w:r w:rsidRPr="00C253F8">
              <w:rPr>
                <w:rFonts w:ascii="Times New Roman" w:hAnsi="Times New Roman" w:cs="Times New Roman"/>
                <w:color w:val="000000" w:themeColor="text1"/>
                <w:sz w:val="28"/>
                <w:szCs w:val="28"/>
              </w:rPr>
              <w:t xml:space="preserve">Báo cáo tổng hợp và báo cáo tóm tắt kết quả thực hiện đề tài. Báo cáo chuyên đề: Báo cáo Tổng quan DNNVV và quan điểm phát triển của địa phương, thực trạng DNNVV tại tỉnh Sóc Trăng và vùng Đồng bằng sông Cửu Long; Báo cáo Phân tích đổi mới sáng tạo và định hướng của doanh nghiệp; Báo cáo Đo lường sự tác động của đổi mới sáng tạo và định hướng kinh doanh của doanh nghiệp đến hiệu quả DNNVV; Báo cáo Các đề xuất kiến nghị hỗ trợ DNNVV hướng đến đổi mới sáng tạo và định hướng kinh doanh tăng hiệu quả hoạt động của doanh nghiệp. Bài nghiên cứu: Mối quan hệ đổi mới sáng tạo và định hướng kinh doanh đến hiệu quả của DNNVV; Các giải pháp hướng đến đổi mới sáng tạo và định hướng kinh doanh hiệu quả áp dụng cho các DNNVV tại tỉnh Sóc Trăng; Kỷ yếu Hội thảo. </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15</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b/>
                <w:bCs/>
                <w:color w:val="000000" w:themeColor="text1"/>
                <w:sz w:val="28"/>
                <w:szCs w:val="28"/>
              </w:rPr>
            </w:pPr>
            <w:r w:rsidRPr="00C253F8">
              <w:rPr>
                <w:rFonts w:ascii="Times New Roman" w:eastAsia="Times New Roman" w:hAnsi="Times New Roman" w:cs="Times New Roman"/>
                <w:b/>
                <w:bCs/>
                <w:color w:val="000000" w:themeColor="text1"/>
                <w:sz w:val="28"/>
                <w:szCs w:val="28"/>
              </w:rPr>
              <w:t>Địa chỉ và quy mô ứng dụng dự kiến: </w:t>
            </w:r>
          </w:p>
          <w:p w:rsidR="006C6127" w:rsidRPr="00C253F8" w:rsidRDefault="006C6127" w:rsidP="00877C21">
            <w:pPr>
              <w:widowControl w:val="0"/>
              <w:spacing w:before="80" w:after="80" w:line="240" w:lineRule="auto"/>
              <w:jc w:val="both"/>
              <w:rPr>
                <w:rFonts w:ascii="Times New Roman" w:hAnsi="Times New Roman" w:cs="Times New Roman"/>
                <w:color w:val="000000" w:themeColor="text1"/>
                <w:sz w:val="28"/>
                <w:szCs w:val="28"/>
              </w:rPr>
            </w:pPr>
            <w:r w:rsidRPr="00C253F8">
              <w:rPr>
                <w:rFonts w:ascii="Times New Roman" w:hAnsi="Times New Roman" w:cs="Times New Roman"/>
                <w:color w:val="000000" w:themeColor="text1"/>
                <w:sz w:val="28"/>
                <w:szCs w:val="28"/>
              </w:rPr>
              <w:t>Kết quả nghiên cứu là tài liệu tham khảo cho các nhà làm chính sách địa phương có định hướng hỗ trợ các DNNVV trên địa bàn. Kết quả nghiên cứu giúp ích cho nhóm nghiên cứu và các nhà khoa học được hiểu thêm về DNNVV tại tỉnh Sóc Trăng, việc này làm góp phần tăng hàm lượng nghiên cứu và giảng dạy.</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16</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Thời gian dự kiến thực hiện: </w:t>
            </w:r>
            <w:r w:rsidRPr="00C253F8">
              <w:rPr>
                <w:rFonts w:ascii="Times New Roman" w:eastAsia="Times New Roman" w:hAnsi="Times New Roman" w:cs="Times New Roman"/>
                <w:bCs/>
                <w:color w:val="000000" w:themeColor="text1"/>
                <w:sz w:val="28"/>
                <w:szCs w:val="28"/>
              </w:rPr>
              <w:t>11</w:t>
            </w:r>
            <w:r w:rsidRPr="00C253F8">
              <w:rPr>
                <w:rFonts w:ascii="Times New Roman" w:eastAsia="Times New Roman" w:hAnsi="Times New Roman" w:cs="Times New Roman"/>
                <w:color w:val="000000" w:themeColor="text1"/>
                <w:sz w:val="28"/>
                <w:szCs w:val="28"/>
              </w:rPr>
              <w:t xml:space="preserve"> tháng (từ tháng 12/2020 đến tháng 10/2021)</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17</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Kinh phí được duyệt: </w:t>
            </w:r>
            <w:r w:rsidRPr="00C253F8">
              <w:rPr>
                <w:rFonts w:ascii="Times New Roman" w:hAnsi="Times New Roman" w:cs="Times New Roman"/>
                <w:b/>
                <w:color w:val="000000" w:themeColor="text1"/>
                <w:sz w:val="28"/>
                <w:szCs w:val="28"/>
              </w:rPr>
              <w:t xml:space="preserve">114.842.700 </w:t>
            </w:r>
            <w:r w:rsidRPr="00C253F8">
              <w:rPr>
                <w:rFonts w:ascii="Times New Roman" w:hAnsi="Times New Roman" w:cs="Times New Roman"/>
                <w:iCs/>
                <w:color w:val="000000" w:themeColor="text1"/>
                <w:sz w:val="28"/>
                <w:szCs w:val="28"/>
                <w:lang w:val="it-IT"/>
              </w:rPr>
              <w:t>đồng</w:t>
            </w:r>
          </w:p>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iCs/>
                <w:color w:val="000000" w:themeColor="text1"/>
                <w:sz w:val="28"/>
                <w:szCs w:val="28"/>
              </w:rPr>
              <w:t>Trong đó:</w:t>
            </w:r>
          </w:p>
          <w:p w:rsidR="006C6127" w:rsidRPr="00C253F8" w:rsidRDefault="006C6127" w:rsidP="00877C21">
            <w:pPr>
              <w:widowControl w:val="0"/>
              <w:spacing w:before="80" w:after="80" w:line="240" w:lineRule="auto"/>
              <w:jc w:val="both"/>
              <w:rPr>
                <w:rFonts w:ascii="Times New Roman" w:hAnsi="Times New Roman" w:cs="Times New Roman"/>
                <w:bCs/>
                <w:iCs/>
                <w:color w:val="000000" w:themeColor="text1"/>
                <w:sz w:val="28"/>
                <w:szCs w:val="28"/>
                <w:lang w:val="it-IT"/>
              </w:rPr>
            </w:pPr>
            <w:r w:rsidRPr="00C253F8">
              <w:rPr>
                <w:rFonts w:ascii="Times New Roman" w:eastAsia="Times New Roman" w:hAnsi="Times New Roman" w:cs="Times New Roman"/>
                <w:iCs/>
                <w:color w:val="000000" w:themeColor="text1"/>
                <w:sz w:val="28"/>
                <w:szCs w:val="28"/>
              </w:rPr>
              <w:t xml:space="preserve">+ Ngân sách SNKHCN: </w:t>
            </w:r>
            <w:r w:rsidRPr="00C253F8">
              <w:rPr>
                <w:rFonts w:ascii="Times New Roman" w:hAnsi="Times New Roman" w:cs="Times New Roman"/>
                <w:bCs/>
                <w:color w:val="000000" w:themeColor="text1"/>
                <w:sz w:val="28"/>
                <w:szCs w:val="28"/>
              </w:rPr>
              <w:t xml:space="preserve">99.842.700 </w:t>
            </w:r>
            <w:r w:rsidRPr="00C253F8">
              <w:rPr>
                <w:rFonts w:ascii="Times New Roman" w:hAnsi="Times New Roman" w:cs="Times New Roman"/>
                <w:bCs/>
                <w:iCs/>
                <w:color w:val="000000" w:themeColor="text1"/>
                <w:sz w:val="28"/>
                <w:szCs w:val="28"/>
                <w:lang w:val="it-IT"/>
              </w:rPr>
              <w:t>đồng</w:t>
            </w:r>
          </w:p>
          <w:p w:rsidR="006C6127" w:rsidRPr="00C253F8" w:rsidRDefault="006C6127" w:rsidP="00877C21">
            <w:pPr>
              <w:widowControl w:val="0"/>
              <w:spacing w:before="80" w:after="80" w:line="240" w:lineRule="auto"/>
              <w:rPr>
                <w:rFonts w:ascii="Times New Roman" w:hAnsi="Times New Roman" w:cs="Times New Roman"/>
                <w:color w:val="000000" w:themeColor="text1"/>
                <w:sz w:val="28"/>
                <w:szCs w:val="28"/>
              </w:rPr>
            </w:pPr>
            <w:r w:rsidRPr="00C253F8">
              <w:rPr>
                <w:rFonts w:ascii="Times New Roman" w:hAnsi="Times New Roman" w:cs="Times New Roman"/>
                <w:iCs/>
                <w:color w:val="000000" w:themeColor="text1"/>
                <w:sz w:val="28"/>
                <w:szCs w:val="28"/>
                <w:lang w:val="it-IT"/>
              </w:rPr>
              <w:lastRenderedPageBreak/>
              <w:t xml:space="preserve">+ </w:t>
            </w:r>
            <w:r w:rsidRPr="00C253F8">
              <w:rPr>
                <w:rFonts w:ascii="Times New Roman" w:hAnsi="Times New Roman" w:cs="Times New Roman"/>
                <w:color w:val="000000" w:themeColor="text1"/>
                <w:sz w:val="28"/>
                <w:szCs w:val="28"/>
              </w:rPr>
              <w:t xml:space="preserve">Nguồn tự có của tổ chức: 15.000.000 </w:t>
            </w:r>
            <w:r w:rsidRPr="00C253F8">
              <w:rPr>
                <w:rFonts w:ascii="Times New Roman" w:hAnsi="Times New Roman" w:cs="Times New Roman"/>
                <w:iCs/>
                <w:color w:val="000000" w:themeColor="text1"/>
                <w:sz w:val="28"/>
                <w:szCs w:val="28"/>
                <w:lang w:val="it-IT"/>
              </w:rPr>
              <w:t>đồng</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lastRenderedPageBreak/>
              <w:t>18</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jc w:val="both"/>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Quyết định phê duyệt số: </w:t>
            </w:r>
            <w:r w:rsidRPr="00C253F8">
              <w:rPr>
                <w:rFonts w:ascii="Times New Roman" w:eastAsia="Times New Roman" w:hAnsi="Times New Roman" w:cs="Times New Roman"/>
                <w:bCs/>
                <w:color w:val="000000" w:themeColor="text1"/>
                <w:sz w:val="28"/>
                <w:szCs w:val="28"/>
              </w:rPr>
              <w:t>189</w:t>
            </w:r>
            <w:r w:rsidRPr="00C253F8">
              <w:rPr>
                <w:rFonts w:ascii="Times New Roman" w:eastAsia="Times New Roman" w:hAnsi="Times New Roman" w:cs="Times New Roman"/>
                <w:color w:val="000000" w:themeColor="text1"/>
                <w:sz w:val="28"/>
                <w:szCs w:val="28"/>
              </w:rPr>
              <w:t>/QĐ-SKHCN ngày 28/12/2020</w:t>
            </w:r>
          </w:p>
        </w:tc>
      </w:tr>
      <w:tr w:rsidR="006C6127" w:rsidRPr="00C253F8" w:rsidTr="00B43DCC">
        <w:tc>
          <w:tcPr>
            <w:tcW w:w="456" w:type="dxa"/>
            <w:tcBorders>
              <w:top w:val="outset" w:sz="6" w:space="0" w:color="auto"/>
              <w:left w:val="outset" w:sz="6" w:space="0" w:color="auto"/>
              <w:bottom w:val="outset" w:sz="6" w:space="0" w:color="auto"/>
              <w:right w:val="outset" w:sz="6" w:space="0" w:color="auto"/>
            </w:tcBorders>
            <w:vAlign w:val="center"/>
            <w:hideMark/>
          </w:tcPr>
          <w:p w:rsidR="006C6127" w:rsidRPr="00C253F8" w:rsidRDefault="006C6127" w:rsidP="00877C21">
            <w:pPr>
              <w:spacing w:before="80" w:after="80" w:line="240" w:lineRule="auto"/>
              <w:jc w:val="center"/>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color w:val="000000" w:themeColor="text1"/>
                <w:sz w:val="28"/>
                <w:szCs w:val="28"/>
              </w:rPr>
              <w:t>19</w:t>
            </w:r>
          </w:p>
        </w:tc>
        <w:tc>
          <w:tcPr>
            <w:tcW w:w="9317" w:type="dxa"/>
            <w:tcBorders>
              <w:top w:val="outset" w:sz="6" w:space="0" w:color="auto"/>
              <w:left w:val="outset" w:sz="6" w:space="0" w:color="auto"/>
              <w:bottom w:val="outset" w:sz="6" w:space="0" w:color="auto"/>
              <w:right w:val="outset" w:sz="6" w:space="0" w:color="auto"/>
            </w:tcBorders>
            <w:hideMark/>
          </w:tcPr>
          <w:p w:rsidR="006C6127" w:rsidRPr="00C253F8" w:rsidRDefault="006C6127" w:rsidP="00877C21">
            <w:pPr>
              <w:spacing w:before="80" w:after="80" w:line="240" w:lineRule="auto"/>
              <w:rPr>
                <w:rFonts w:ascii="Times New Roman" w:eastAsia="Times New Roman" w:hAnsi="Times New Roman" w:cs="Times New Roman"/>
                <w:color w:val="000000" w:themeColor="text1"/>
                <w:sz w:val="28"/>
                <w:szCs w:val="28"/>
              </w:rPr>
            </w:pPr>
            <w:r w:rsidRPr="00C253F8">
              <w:rPr>
                <w:rFonts w:ascii="Times New Roman" w:eastAsia="Times New Roman" w:hAnsi="Times New Roman" w:cs="Times New Roman"/>
                <w:b/>
                <w:bCs/>
                <w:color w:val="000000" w:themeColor="text1"/>
                <w:sz w:val="28"/>
                <w:szCs w:val="28"/>
              </w:rPr>
              <w:t>Hợp đồng thực hiện số: </w:t>
            </w:r>
            <w:r w:rsidRPr="00C253F8">
              <w:rPr>
                <w:rFonts w:ascii="Times New Roman" w:eastAsia="Times New Roman" w:hAnsi="Times New Roman" w:cs="Times New Roman"/>
                <w:bCs/>
                <w:color w:val="000000" w:themeColor="text1"/>
                <w:sz w:val="28"/>
                <w:szCs w:val="28"/>
              </w:rPr>
              <w:t>35</w:t>
            </w:r>
            <w:r w:rsidRPr="00C253F8">
              <w:rPr>
                <w:rFonts w:ascii="Times New Roman" w:eastAsia="Times New Roman" w:hAnsi="Times New Roman" w:cs="Times New Roman"/>
                <w:color w:val="000000" w:themeColor="text1"/>
                <w:sz w:val="28"/>
                <w:szCs w:val="28"/>
              </w:rPr>
              <w:t>/HĐ-SKHCN ngày 31/12/2020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6C6127" w:rsidRPr="000C568D" w:rsidTr="00877C21">
        <w:tc>
          <w:tcPr>
            <w:tcW w:w="6445" w:type="dxa"/>
          </w:tcPr>
          <w:bookmarkEnd w:id="0"/>
          <w:p w:rsidR="006C6127" w:rsidRPr="000C568D" w:rsidRDefault="006C6127"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6C6127" w:rsidRPr="003863EB" w:rsidRDefault="006C6127"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6C6127" w:rsidRPr="000C568D" w:rsidRDefault="006C6127"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6C6127" w:rsidRPr="003863EB" w:rsidRDefault="006C6127"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6C6127" w:rsidRPr="00C253F8" w:rsidRDefault="006C6127" w:rsidP="00203599">
      <w:pPr>
        <w:spacing w:before="80" w:after="80" w:line="240" w:lineRule="auto"/>
        <w:rPr>
          <w:rFonts w:ascii="Times New Roman" w:hAnsi="Times New Roman" w:cs="Times New Roman"/>
          <w:color w:val="000000" w:themeColor="text1"/>
          <w:sz w:val="28"/>
          <w:szCs w:val="28"/>
        </w:rPr>
      </w:pPr>
    </w:p>
    <w:sectPr w:rsidR="006C6127" w:rsidRPr="00C253F8" w:rsidSect="006C612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52D44"/>
    <w:multiLevelType w:val="hybridMultilevel"/>
    <w:tmpl w:val="8396B8F0"/>
    <w:lvl w:ilvl="0" w:tplc="C1D46B60">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7E0E"/>
    <w:rsid w:val="00005120"/>
    <w:rsid w:val="0003336F"/>
    <w:rsid w:val="00054F2F"/>
    <w:rsid w:val="0006556A"/>
    <w:rsid w:val="00067004"/>
    <w:rsid w:val="00075A06"/>
    <w:rsid w:val="000900CC"/>
    <w:rsid w:val="00094F9B"/>
    <w:rsid w:val="00096050"/>
    <w:rsid w:val="000A5473"/>
    <w:rsid w:val="000B61DE"/>
    <w:rsid w:val="000C4E86"/>
    <w:rsid w:val="0011124F"/>
    <w:rsid w:val="001310E8"/>
    <w:rsid w:val="00135308"/>
    <w:rsid w:val="001A3513"/>
    <w:rsid w:val="001A5A1F"/>
    <w:rsid w:val="001B7610"/>
    <w:rsid w:val="001C39C9"/>
    <w:rsid w:val="001C592E"/>
    <w:rsid w:val="001D3B5A"/>
    <w:rsid w:val="001E3E36"/>
    <w:rsid w:val="00203599"/>
    <w:rsid w:val="002064BC"/>
    <w:rsid w:val="002F0E91"/>
    <w:rsid w:val="002F6B06"/>
    <w:rsid w:val="00302B1E"/>
    <w:rsid w:val="00306D8B"/>
    <w:rsid w:val="003107FD"/>
    <w:rsid w:val="003335D0"/>
    <w:rsid w:val="00333EEC"/>
    <w:rsid w:val="003375A7"/>
    <w:rsid w:val="00352A3A"/>
    <w:rsid w:val="0035317F"/>
    <w:rsid w:val="00396415"/>
    <w:rsid w:val="003A5DB5"/>
    <w:rsid w:val="003D159C"/>
    <w:rsid w:val="003F7E59"/>
    <w:rsid w:val="00412DB7"/>
    <w:rsid w:val="0047603E"/>
    <w:rsid w:val="00497322"/>
    <w:rsid w:val="004A2EB6"/>
    <w:rsid w:val="004B7976"/>
    <w:rsid w:val="004C12A0"/>
    <w:rsid w:val="004E42C3"/>
    <w:rsid w:val="004E5504"/>
    <w:rsid w:val="005238B8"/>
    <w:rsid w:val="00533E61"/>
    <w:rsid w:val="00535C9F"/>
    <w:rsid w:val="0054125B"/>
    <w:rsid w:val="00542247"/>
    <w:rsid w:val="00544643"/>
    <w:rsid w:val="00576D9D"/>
    <w:rsid w:val="00582C5B"/>
    <w:rsid w:val="0058547D"/>
    <w:rsid w:val="005D199E"/>
    <w:rsid w:val="005E2ADB"/>
    <w:rsid w:val="00602943"/>
    <w:rsid w:val="0062207B"/>
    <w:rsid w:val="006319BC"/>
    <w:rsid w:val="00633E27"/>
    <w:rsid w:val="00646D02"/>
    <w:rsid w:val="00694852"/>
    <w:rsid w:val="006A0965"/>
    <w:rsid w:val="006A1C65"/>
    <w:rsid w:val="006A64D9"/>
    <w:rsid w:val="006C6127"/>
    <w:rsid w:val="006C7B80"/>
    <w:rsid w:val="006D3650"/>
    <w:rsid w:val="006D5B71"/>
    <w:rsid w:val="006F7E00"/>
    <w:rsid w:val="00703B6C"/>
    <w:rsid w:val="0071773B"/>
    <w:rsid w:val="00717C8F"/>
    <w:rsid w:val="00731F52"/>
    <w:rsid w:val="00746E5F"/>
    <w:rsid w:val="007605EC"/>
    <w:rsid w:val="007667A5"/>
    <w:rsid w:val="0077478F"/>
    <w:rsid w:val="0078156A"/>
    <w:rsid w:val="00783172"/>
    <w:rsid w:val="007923C4"/>
    <w:rsid w:val="007A7A37"/>
    <w:rsid w:val="007B2084"/>
    <w:rsid w:val="007B3D23"/>
    <w:rsid w:val="007B6F78"/>
    <w:rsid w:val="007F3AEA"/>
    <w:rsid w:val="00804483"/>
    <w:rsid w:val="00806B3D"/>
    <w:rsid w:val="00822601"/>
    <w:rsid w:val="00845304"/>
    <w:rsid w:val="00852581"/>
    <w:rsid w:val="008706B1"/>
    <w:rsid w:val="008E1519"/>
    <w:rsid w:val="00924F0C"/>
    <w:rsid w:val="00953BC5"/>
    <w:rsid w:val="00981C4D"/>
    <w:rsid w:val="009A0253"/>
    <w:rsid w:val="009D0A63"/>
    <w:rsid w:val="009D633F"/>
    <w:rsid w:val="009F18DA"/>
    <w:rsid w:val="009F3845"/>
    <w:rsid w:val="00A16A92"/>
    <w:rsid w:val="00A244B5"/>
    <w:rsid w:val="00A352A6"/>
    <w:rsid w:val="00A52A43"/>
    <w:rsid w:val="00A57E0E"/>
    <w:rsid w:val="00A8489E"/>
    <w:rsid w:val="00A87725"/>
    <w:rsid w:val="00A96664"/>
    <w:rsid w:val="00AC0483"/>
    <w:rsid w:val="00AD650A"/>
    <w:rsid w:val="00AE6F89"/>
    <w:rsid w:val="00B20795"/>
    <w:rsid w:val="00B42577"/>
    <w:rsid w:val="00B43DCC"/>
    <w:rsid w:val="00B630AE"/>
    <w:rsid w:val="00B94C0E"/>
    <w:rsid w:val="00BA5C45"/>
    <w:rsid w:val="00BB7FAF"/>
    <w:rsid w:val="00BC265E"/>
    <w:rsid w:val="00BE3CFE"/>
    <w:rsid w:val="00C253F8"/>
    <w:rsid w:val="00C266A4"/>
    <w:rsid w:val="00C52446"/>
    <w:rsid w:val="00C55A09"/>
    <w:rsid w:val="00C578CF"/>
    <w:rsid w:val="00C61CBE"/>
    <w:rsid w:val="00C712D2"/>
    <w:rsid w:val="00C72E48"/>
    <w:rsid w:val="00C805AE"/>
    <w:rsid w:val="00CA0E36"/>
    <w:rsid w:val="00CA4BC4"/>
    <w:rsid w:val="00CC6977"/>
    <w:rsid w:val="00D07D8F"/>
    <w:rsid w:val="00D214A1"/>
    <w:rsid w:val="00D60E3A"/>
    <w:rsid w:val="00D72D82"/>
    <w:rsid w:val="00D75D1A"/>
    <w:rsid w:val="00D77627"/>
    <w:rsid w:val="00DA006D"/>
    <w:rsid w:val="00DA2C1C"/>
    <w:rsid w:val="00DB636B"/>
    <w:rsid w:val="00E26D03"/>
    <w:rsid w:val="00E32437"/>
    <w:rsid w:val="00E35AE0"/>
    <w:rsid w:val="00E61216"/>
    <w:rsid w:val="00E86417"/>
    <w:rsid w:val="00EF3A3C"/>
    <w:rsid w:val="00EF4602"/>
    <w:rsid w:val="00F0294E"/>
    <w:rsid w:val="00F12073"/>
    <w:rsid w:val="00F13F9D"/>
    <w:rsid w:val="00F24197"/>
    <w:rsid w:val="00F35B04"/>
    <w:rsid w:val="00F7137F"/>
    <w:rsid w:val="00F71C32"/>
    <w:rsid w:val="00F80DF4"/>
    <w:rsid w:val="00F90DCE"/>
    <w:rsid w:val="00F96753"/>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character" w:customStyle="1" w:styleId="ListParagraphChar">
    <w:name w:val="List Paragraph Char"/>
    <w:link w:val="ListParagraph"/>
    <w:uiPriority w:val="34"/>
    <w:rsid w:val="009F18DA"/>
  </w:style>
  <w:style w:type="table" w:styleId="TableGrid">
    <w:name w:val="Table Grid"/>
    <w:basedOn w:val="TableNormal"/>
    <w:uiPriority w:val="59"/>
    <w:rsid w:val="006C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F012-82D4-4DE5-94CC-F1789DFB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Windows7</cp:lastModifiedBy>
  <cp:revision>24</cp:revision>
  <dcterms:created xsi:type="dcterms:W3CDTF">2021-06-03T02:50:00Z</dcterms:created>
  <dcterms:modified xsi:type="dcterms:W3CDTF">2021-08-18T08:16:00Z</dcterms:modified>
</cp:coreProperties>
</file>