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16" w:rsidRPr="005F5131" w:rsidRDefault="00396E16" w:rsidP="00396E16">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CỘNG HÒA XÃ HỘI CHỦ NGHĨA VIỆT NAM</w:t>
      </w:r>
    </w:p>
    <w:p w:rsidR="00396E16" w:rsidRPr="005F5131" w:rsidRDefault="00396E16" w:rsidP="00396E16">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396E16" w:rsidRPr="005F5131" w:rsidRDefault="000C46A7" w:rsidP="00396E16">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396E16" w:rsidRPr="005F5131" w:rsidRDefault="00396E16" w:rsidP="00396E16">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Sóc Trăng, ngày … tháng …</w:t>
      </w:r>
      <w:r w:rsidRPr="005F5131">
        <w:rPr>
          <w:rFonts w:ascii="Times New Roman" w:hAnsi="Times New Roman" w:cs="Times New Roman"/>
          <w:i/>
          <w:sz w:val="26"/>
          <w:szCs w:val="26"/>
        </w:rPr>
        <w:t xml:space="preserve"> năm … 202</w:t>
      </w:r>
      <w:r>
        <w:rPr>
          <w:rFonts w:ascii="Times New Roman" w:hAnsi="Times New Roman" w:cs="Times New Roman"/>
          <w:i/>
          <w:sz w:val="26"/>
          <w:szCs w:val="26"/>
        </w:rPr>
        <w:t>1</w:t>
      </w:r>
    </w:p>
    <w:p w:rsidR="00396E16" w:rsidRPr="005F5131" w:rsidRDefault="00396E16" w:rsidP="00396E16">
      <w:pPr>
        <w:spacing w:after="0" w:line="240" w:lineRule="auto"/>
        <w:jc w:val="center"/>
        <w:rPr>
          <w:rFonts w:ascii="Times New Roman" w:hAnsi="Times New Roman" w:cs="Times New Roman"/>
          <w:sz w:val="26"/>
          <w:szCs w:val="26"/>
        </w:rPr>
      </w:pPr>
    </w:p>
    <w:p w:rsidR="00396E16" w:rsidRPr="005F5131" w:rsidRDefault="00396E16" w:rsidP="00396E16">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396E16" w:rsidRPr="005F5131" w:rsidRDefault="00396E16" w:rsidP="00396E16">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396E16" w:rsidRPr="005F5131" w:rsidRDefault="00396E16" w:rsidP="00396E16">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9034"/>
      </w:tblGrid>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rPr>
                <w:rFonts w:ascii="Times New Roman" w:hAnsi="Times New Roman" w:cs="Times New Roman"/>
                <w:i/>
                <w:sz w:val="28"/>
                <w:szCs w:val="28"/>
              </w:rPr>
            </w:pPr>
            <w:r w:rsidRPr="00396E16">
              <w:rPr>
                <w:rFonts w:ascii="Times New Roman" w:eastAsia="Times New Roman" w:hAnsi="Times New Roman" w:cs="Times New Roman"/>
                <w:b/>
                <w:bCs/>
                <w:sz w:val="28"/>
                <w:szCs w:val="28"/>
              </w:rPr>
              <w:t>Tên nhiệm vụ: </w:t>
            </w:r>
            <w:bookmarkStart w:id="0" w:name="_GoBack"/>
            <w:r w:rsidRPr="00396E16">
              <w:rPr>
                <w:rFonts w:ascii="Times New Roman" w:hAnsi="Times New Roman" w:cs="Times New Roman"/>
                <w:sz w:val="28"/>
                <w:szCs w:val="28"/>
              </w:rPr>
              <w:t>X</w:t>
            </w:r>
            <w:r w:rsidRPr="00396E16">
              <w:rPr>
                <w:rFonts w:ascii="Times New Roman" w:hAnsi="Times New Roman" w:cs="Times New Roman"/>
                <w:bCs/>
                <w:sz w:val="28"/>
                <w:szCs w:val="28"/>
              </w:rPr>
              <w:t>ây dựng mô hình trồng hành tím xen canh gối vụ ớt sừng vàng Châu Phi trong nhà lưới ứng dụng công nghệ tưới tự động tại thị xã Vĩnh Châu, tỉnh Sóc Trăng.</w:t>
            </w:r>
            <w:bookmarkEnd w:id="0"/>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2</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Cấp quản lý nhiệm vụ: </w:t>
            </w:r>
            <w:r w:rsidRPr="00396E16">
              <w:rPr>
                <w:rFonts w:ascii="Times New Roman" w:eastAsia="Times New Roman" w:hAnsi="Times New Roman" w:cs="Times New Roman"/>
                <w:sz w:val="28"/>
                <w:szCs w:val="28"/>
              </w:rPr>
              <w:t>Tỉnh</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3</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Mức độ bảo mật: </w:t>
            </w:r>
            <w:r w:rsidRPr="00396E16">
              <w:rPr>
                <w:rFonts w:ascii="Times New Roman" w:eastAsia="Times New Roman" w:hAnsi="Times New Roman" w:cs="Times New Roman"/>
                <w:sz w:val="28"/>
                <w:szCs w:val="28"/>
              </w:rPr>
              <w:t>Bình thường</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4</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Mã số nhiệm vụ (nếu có):</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5</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pStyle w:val="than"/>
              <w:spacing w:before="60" w:beforeAutospacing="0" w:after="60" w:afterAutospacing="0"/>
              <w:ind w:right="130"/>
              <w:jc w:val="both"/>
              <w:rPr>
                <w:rStyle w:val="Heading2Char"/>
                <w:b w:val="0"/>
              </w:rPr>
            </w:pPr>
            <w:r w:rsidRPr="00396E16">
              <w:rPr>
                <w:b/>
                <w:bCs/>
                <w:sz w:val="28"/>
                <w:szCs w:val="28"/>
              </w:rPr>
              <w:t>Tên tổ chức chủ trì: </w:t>
            </w:r>
            <w:r w:rsidRPr="00396E16">
              <w:rPr>
                <w:sz w:val="28"/>
                <w:szCs w:val="28"/>
                <w:lang w:val="fr-FR"/>
              </w:rPr>
              <w:t>Phòng Kinh tế thị xã Vĩnh Châu</w:t>
            </w:r>
          </w:p>
          <w:p w:rsidR="00396E16" w:rsidRPr="00396E16" w:rsidRDefault="00396E16" w:rsidP="00877C21">
            <w:pPr>
              <w:pStyle w:val="than"/>
              <w:spacing w:before="60" w:beforeAutospacing="0" w:after="60" w:afterAutospacing="0"/>
              <w:ind w:right="130"/>
              <w:jc w:val="both"/>
              <w:rPr>
                <w:rStyle w:val="Strong"/>
                <w:b w:val="0"/>
                <w:sz w:val="28"/>
                <w:szCs w:val="28"/>
              </w:rPr>
            </w:pPr>
            <w:r w:rsidRPr="00396E16">
              <w:rPr>
                <w:rStyle w:val="Strong"/>
                <w:b w:val="0"/>
                <w:sz w:val="28"/>
                <w:szCs w:val="28"/>
              </w:rPr>
              <w:t xml:space="preserve">Điện thoại:  </w:t>
            </w:r>
            <w:r w:rsidRPr="00396E16">
              <w:rPr>
                <w:sz w:val="28"/>
                <w:szCs w:val="28"/>
              </w:rPr>
              <w:t xml:space="preserve">02993.861185                     </w:t>
            </w:r>
          </w:p>
          <w:p w:rsidR="00396E16" w:rsidRPr="00396E16" w:rsidRDefault="00396E16" w:rsidP="00877C21">
            <w:pPr>
              <w:widowControl w:val="0"/>
              <w:tabs>
                <w:tab w:val="left" w:pos="554"/>
              </w:tabs>
              <w:spacing w:before="60" w:after="60" w:line="240" w:lineRule="auto"/>
              <w:rPr>
                <w:rFonts w:ascii="Times New Roman" w:hAnsi="Times New Roman" w:cs="Times New Roman"/>
                <w:sz w:val="28"/>
                <w:szCs w:val="28"/>
              </w:rPr>
            </w:pPr>
            <w:r w:rsidRPr="00396E16">
              <w:rPr>
                <w:rFonts w:ascii="Times New Roman" w:eastAsia="Times New Roman" w:hAnsi="Times New Roman" w:cs="Times New Roman"/>
                <w:sz w:val="28"/>
                <w:szCs w:val="28"/>
              </w:rPr>
              <w:t xml:space="preserve">Địa chỉ: </w:t>
            </w:r>
            <w:r w:rsidRPr="00396E16">
              <w:rPr>
                <w:rFonts w:ascii="Times New Roman" w:hAnsi="Times New Roman" w:cs="Times New Roman"/>
                <w:sz w:val="28"/>
                <w:szCs w:val="28"/>
                <w:lang w:val="fr-FR"/>
              </w:rPr>
              <w:t>Khóm Wátt Pích, phường Vĩnh Phước, thị xã Vĩnh Châu, tỉnh Sóc Trăng</w:t>
            </w:r>
          </w:p>
          <w:p w:rsidR="00396E16" w:rsidRPr="00396E16" w:rsidRDefault="00396E16" w:rsidP="00877C21">
            <w:pPr>
              <w:widowControl w:val="0"/>
              <w:tabs>
                <w:tab w:val="left" w:pos="554"/>
              </w:tabs>
              <w:spacing w:before="60" w:after="60" w:line="240" w:lineRule="auto"/>
              <w:rPr>
                <w:rFonts w:ascii="Times New Roman" w:hAnsi="Times New Roman" w:cs="Times New Roman"/>
                <w:sz w:val="28"/>
                <w:szCs w:val="28"/>
                <w:lang w:val="fr-FR"/>
              </w:rPr>
            </w:pPr>
            <w:r w:rsidRPr="00396E16">
              <w:rPr>
                <w:rFonts w:ascii="Times New Roman" w:hAnsi="Times New Roman" w:cs="Times New Roman"/>
                <w:sz w:val="28"/>
                <w:szCs w:val="28"/>
              </w:rPr>
              <w:t xml:space="preserve">Họ và tên thủ trưởng tổ chức: </w:t>
            </w:r>
            <w:r w:rsidRPr="00396E16">
              <w:rPr>
                <w:rFonts w:ascii="Times New Roman" w:hAnsi="Times New Roman" w:cs="Times New Roman"/>
                <w:sz w:val="28"/>
                <w:szCs w:val="28"/>
                <w:lang w:val="fr-FR"/>
              </w:rPr>
              <w:t>Mã Chí Thọ</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6</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Cơ quan chủ quản: </w:t>
            </w:r>
            <w:r w:rsidRPr="00396E16">
              <w:rPr>
                <w:rFonts w:ascii="Times New Roman" w:hAnsi="Times New Roman" w:cs="Times New Roman"/>
                <w:sz w:val="28"/>
                <w:szCs w:val="28"/>
                <w:lang w:val="fr-FR"/>
              </w:rPr>
              <w:t>Phòng Kinh tế thị xã Vĩnh Châu</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7</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rPr>
                <w:rFonts w:ascii="Times New Roman" w:hAnsi="Times New Roman" w:cs="Times New Roman"/>
                <w:sz w:val="28"/>
                <w:szCs w:val="28"/>
              </w:rPr>
            </w:pPr>
            <w:r w:rsidRPr="00396E16">
              <w:rPr>
                <w:rFonts w:ascii="Times New Roman" w:eastAsia="Times New Roman" w:hAnsi="Times New Roman" w:cs="Times New Roman"/>
                <w:b/>
                <w:bCs/>
                <w:sz w:val="28"/>
                <w:szCs w:val="28"/>
              </w:rPr>
              <w:t>Chủ nhiệm nhiệm vụ:</w:t>
            </w:r>
            <w:r w:rsidRPr="00396E16">
              <w:rPr>
                <w:rFonts w:ascii="Times New Roman" w:eastAsia="Times New Roman" w:hAnsi="Times New Roman" w:cs="Times New Roman"/>
                <w:sz w:val="28"/>
                <w:szCs w:val="28"/>
              </w:rPr>
              <w:t> </w:t>
            </w:r>
            <w:r w:rsidRPr="00396E16">
              <w:rPr>
                <w:rFonts w:ascii="Times New Roman" w:hAnsi="Times New Roman" w:cs="Times New Roman"/>
                <w:sz w:val="28"/>
                <w:szCs w:val="28"/>
                <w:lang w:val="fr-FR"/>
              </w:rPr>
              <w:t>KS. Thạch Thu Hiền</w:t>
            </w:r>
          </w:p>
          <w:p w:rsidR="00396E16" w:rsidRPr="00396E16" w:rsidRDefault="00396E16" w:rsidP="00877C21">
            <w:pPr>
              <w:spacing w:before="60" w:after="60" w:line="240" w:lineRule="auto"/>
              <w:rPr>
                <w:rFonts w:ascii="Times New Roman" w:hAnsi="Times New Roman" w:cs="Times New Roman"/>
                <w:sz w:val="28"/>
                <w:szCs w:val="28"/>
              </w:rPr>
            </w:pPr>
            <w:r w:rsidRPr="00396E16">
              <w:rPr>
                <w:rFonts w:ascii="Times New Roman" w:hAnsi="Times New Roman" w:cs="Times New Roman"/>
                <w:sz w:val="28"/>
                <w:szCs w:val="28"/>
                <w:shd w:val="clear" w:color="auto" w:fill="FFFFFF"/>
              </w:rPr>
              <w:t xml:space="preserve">Năm sinh: </w:t>
            </w:r>
            <w:r w:rsidRPr="00396E16">
              <w:rPr>
                <w:rFonts w:ascii="Times New Roman" w:hAnsi="Times New Roman" w:cs="Times New Roman"/>
                <w:sz w:val="28"/>
                <w:szCs w:val="28"/>
              </w:rPr>
              <w:t>1978; Giới tính: Nữ</w:t>
            </w:r>
          </w:p>
          <w:p w:rsidR="00396E16" w:rsidRPr="00396E16" w:rsidRDefault="00396E16" w:rsidP="00877C21">
            <w:pPr>
              <w:widowControl w:val="0"/>
              <w:tabs>
                <w:tab w:val="left" w:pos="567"/>
              </w:tabs>
              <w:spacing w:before="60" w:after="60" w:line="240" w:lineRule="auto"/>
              <w:jc w:val="both"/>
              <w:rPr>
                <w:rFonts w:ascii="Times New Roman" w:eastAsia="Times New Roman" w:hAnsi="Times New Roman" w:cs="Times New Roman"/>
                <w:sz w:val="28"/>
                <w:szCs w:val="28"/>
              </w:rPr>
            </w:pPr>
            <w:r w:rsidRPr="00396E16">
              <w:rPr>
                <w:rFonts w:ascii="Times New Roman" w:hAnsi="Times New Roman" w:cs="Times New Roman"/>
                <w:sz w:val="28"/>
                <w:szCs w:val="28"/>
              </w:rPr>
              <w:t>Học hàm/học vị: Đại học Nông Học</w:t>
            </w:r>
          </w:p>
          <w:p w:rsidR="00396E16" w:rsidRPr="00396E16" w:rsidRDefault="00396E16" w:rsidP="00877C21">
            <w:pPr>
              <w:widowControl w:val="0"/>
              <w:tabs>
                <w:tab w:val="left" w:pos="567"/>
              </w:tabs>
              <w:spacing w:before="60" w:after="60" w:line="240" w:lineRule="auto"/>
              <w:jc w:val="both"/>
              <w:rPr>
                <w:rFonts w:ascii="Times New Roman" w:hAnsi="Times New Roman" w:cs="Times New Roman"/>
                <w:sz w:val="28"/>
                <w:szCs w:val="28"/>
              </w:rPr>
            </w:pPr>
            <w:r w:rsidRPr="00396E16">
              <w:rPr>
                <w:rFonts w:ascii="Times New Roman" w:eastAsia="Times New Roman" w:hAnsi="Times New Roman" w:cs="Times New Roman"/>
                <w:sz w:val="28"/>
                <w:szCs w:val="28"/>
              </w:rPr>
              <w:t xml:space="preserve">Địa chỉ nhà riêng: </w:t>
            </w:r>
            <w:r w:rsidRPr="00396E16">
              <w:rPr>
                <w:rFonts w:ascii="Times New Roman" w:hAnsi="Times New Roman" w:cs="Times New Roman"/>
                <w:sz w:val="28"/>
                <w:szCs w:val="28"/>
              </w:rPr>
              <w:t>Lộ Thanh Niên, Khóm 1, Phường 1, thị xã Vĩnh Châu, tỉnh Sóc Trăng</w:t>
            </w:r>
            <w:r w:rsidRPr="00396E16">
              <w:rPr>
                <w:rFonts w:ascii="Times New Roman" w:eastAsia="Times New Roman" w:hAnsi="Times New Roman" w:cs="Times New Roman"/>
                <w:sz w:val="28"/>
                <w:szCs w:val="28"/>
              </w:rPr>
              <w:t>.</w:t>
            </w:r>
          </w:p>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Chức vụ:</w:t>
            </w:r>
            <w:r w:rsidR="00A21FB8">
              <w:rPr>
                <w:rFonts w:ascii="Times New Roman" w:eastAsia="Times New Roman" w:hAnsi="Times New Roman" w:cs="Times New Roman"/>
                <w:sz w:val="28"/>
                <w:szCs w:val="28"/>
              </w:rPr>
              <w:t xml:space="preserve"> </w:t>
            </w:r>
            <w:r w:rsidRPr="00396E16">
              <w:rPr>
                <w:rFonts w:ascii="Times New Roman" w:hAnsi="Times New Roman" w:cs="Times New Roman"/>
                <w:sz w:val="28"/>
                <w:szCs w:val="28"/>
              </w:rPr>
              <w:t>Trưởng trạm.</w:t>
            </w:r>
          </w:p>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 xml:space="preserve">Tên tổ chức đang công tác: </w:t>
            </w:r>
            <w:r w:rsidRPr="00396E16">
              <w:rPr>
                <w:rFonts w:ascii="Times New Roman" w:hAnsi="Times New Roman" w:cs="Times New Roman"/>
                <w:sz w:val="28"/>
                <w:szCs w:val="28"/>
              </w:rPr>
              <w:t>Trạm trồng trọt và Bảo vệ thực vật thị xã Vĩnh Châu</w:t>
            </w:r>
          </w:p>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 xml:space="preserve">Điện thoại: </w:t>
            </w:r>
            <w:r w:rsidRPr="00396E16">
              <w:rPr>
                <w:rFonts w:ascii="Times New Roman" w:hAnsi="Times New Roman" w:cs="Times New Roman"/>
                <w:sz w:val="28"/>
                <w:szCs w:val="28"/>
              </w:rPr>
              <w:t>0988.814753</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8</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b/>
                <w:bCs/>
                <w:sz w:val="28"/>
                <w:szCs w:val="28"/>
              </w:rPr>
            </w:pPr>
            <w:r w:rsidRPr="00396E16">
              <w:rPr>
                <w:rFonts w:ascii="Times New Roman" w:eastAsia="Times New Roman" w:hAnsi="Times New Roman" w:cs="Times New Roman"/>
                <w:b/>
                <w:bCs/>
                <w:sz w:val="28"/>
                <w:szCs w:val="28"/>
              </w:rPr>
              <w:t>Danh sách cá nhân tham gia nhiệm vụ:</w:t>
            </w:r>
          </w:p>
          <w:p w:rsidR="00396E16" w:rsidRPr="00396E16" w:rsidRDefault="00396E16" w:rsidP="00877C21">
            <w:pPr>
              <w:pStyle w:val="NormalWeb"/>
              <w:spacing w:before="60" w:beforeAutospacing="0" w:after="60" w:afterAutospacing="0"/>
              <w:ind w:left="141" w:right="131"/>
              <w:jc w:val="both"/>
              <w:rPr>
                <w:sz w:val="28"/>
                <w:szCs w:val="28"/>
                <w:lang w:val="de-DE"/>
              </w:rPr>
            </w:pPr>
            <w:r w:rsidRPr="00396E16">
              <w:rPr>
                <w:sz w:val="28"/>
                <w:szCs w:val="28"/>
              </w:rPr>
              <w:t xml:space="preserve">1. </w:t>
            </w:r>
            <w:r w:rsidRPr="00396E16">
              <w:rPr>
                <w:sz w:val="28"/>
                <w:szCs w:val="28"/>
                <w:lang w:val="fr-FR"/>
              </w:rPr>
              <w:t>Dương Gia Tuấn</w:t>
            </w:r>
          </w:p>
          <w:p w:rsidR="00396E16" w:rsidRPr="00396E16" w:rsidRDefault="00396E16" w:rsidP="00877C21">
            <w:pPr>
              <w:pStyle w:val="NormalWeb"/>
              <w:spacing w:before="60" w:beforeAutospacing="0" w:after="60" w:afterAutospacing="0"/>
              <w:ind w:left="141" w:right="131"/>
              <w:jc w:val="both"/>
              <w:rPr>
                <w:sz w:val="28"/>
                <w:szCs w:val="28"/>
              </w:rPr>
            </w:pPr>
            <w:r w:rsidRPr="00396E16">
              <w:rPr>
                <w:sz w:val="28"/>
                <w:szCs w:val="28"/>
              </w:rPr>
              <w:t xml:space="preserve">2. </w:t>
            </w:r>
            <w:r w:rsidRPr="00396E16">
              <w:rPr>
                <w:sz w:val="28"/>
                <w:szCs w:val="28"/>
                <w:lang w:val="fr-FR"/>
              </w:rPr>
              <w:t>Ong Phi Long</w:t>
            </w:r>
          </w:p>
          <w:p w:rsidR="00396E16" w:rsidRPr="00396E16" w:rsidRDefault="00396E16" w:rsidP="00877C21">
            <w:pPr>
              <w:pStyle w:val="NormalWeb"/>
              <w:spacing w:before="60" w:beforeAutospacing="0" w:after="60" w:afterAutospacing="0"/>
              <w:ind w:left="141" w:right="131"/>
              <w:jc w:val="both"/>
              <w:rPr>
                <w:sz w:val="28"/>
                <w:szCs w:val="28"/>
              </w:rPr>
            </w:pPr>
            <w:r w:rsidRPr="00396E16">
              <w:rPr>
                <w:sz w:val="28"/>
                <w:szCs w:val="28"/>
              </w:rPr>
              <w:t xml:space="preserve">3. </w:t>
            </w:r>
            <w:r w:rsidRPr="00396E16">
              <w:rPr>
                <w:sz w:val="28"/>
                <w:szCs w:val="28"/>
                <w:lang w:val="fr-FR"/>
              </w:rPr>
              <w:t>Trương Khánh Thành</w:t>
            </w:r>
          </w:p>
          <w:p w:rsidR="00396E16" w:rsidRPr="00396E16" w:rsidRDefault="00396E16" w:rsidP="00877C21">
            <w:pPr>
              <w:pStyle w:val="NormalWeb"/>
              <w:spacing w:before="60" w:beforeAutospacing="0" w:after="60" w:afterAutospacing="0"/>
              <w:ind w:left="141" w:right="131"/>
              <w:jc w:val="both"/>
              <w:rPr>
                <w:sz w:val="28"/>
                <w:szCs w:val="28"/>
              </w:rPr>
            </w:pPr>
            <w:r w:rsidRPr="00396E16">
              <w:rPr>
                <w:sz w:val="28"/>
                <w:szCs w:val="28"/>
              </w:rPr>
              <w:t xml:space="preserve">4. </w:t>
            </w:r>
            <w:r w:rsidRPr="00396E16">
              <w:rPr>
                <w:sz w:val="28"/>
                <w:szCs w:val="28"/>
                <w:lang w:val="fr-FR"/>
              </w:rPr>
              <w:t>Ong Hoàng Tích</w:t>
            </w:r>
          </w:p>
          <w:p w:rsidR="00396E16" w:rsidRPr="00396E16" w:rsidRDefault="00396E16" w:rsidP="00877C21">
            <w:pPr>
              <w:pStyle w:val="NormalWeb"/>
              <w:spacing w:before="60" w:beforeAutospacing="0" w:after="60" w:afterAutospacing="0"/>
              <w:ind w:left="141" w:right="131"/>
              <w:jc w:val="both"/>
              <w:rPr>
                <w:sz w:val="28"/>
                <w:szCs w:val="28"/>
                <w:lang w:val="fr-FR"/>
              </w:rPr>
            </w:pPr>
            <w:r w:rsidRPr="00396E16">
              <w:rPr>
                <w:sz w:val="28"/>
                <w:szCs w:val="28"/>
              </w:rPr>
              <w:t xml:space="preserve">5. </w:t>
            </w:r>
            <w:r w:rsidRPr="00396E16">
              <w:rPr>
                <w:sz w:val="28"/>
                <w:szCs w:val="28"/>
                <w:lang w:val="fr-FR"/>
              </w:rPr>
              <w:t>Lưu Khánh Đông</w:t>
            </w:r>
          </w:p>
          <w:p w:rsidR="00396E16" w:rsidRPr="00396E16" w:rsidRDefault="00396E16" w:rsidP="00877C21">
            <w:pPr>
              <w:pStyle w:val="NormalWeb"/>
              <w:spacing w:before="60" w:beforeAutospacing="0" w:after="60" w:afterAutospacing="0"/>
              <w:ind w:left="141" w:right="131"/>
              <w:jc w:val="both"/>
              <w:rPr>
                <w:sz w:val="28"/>
                <w:szCs w:val="28"/>
              </w:rPr>
            </w:pPr>
            <w:r w:rsidRPr="00396E16">
              <w:rPr>
                <w:sz w:val="28"/>
                <w:szCs w:val="28"/>
              </w:rPr>
              <w:t xml:space="preserve">6. </w:t>
            </w:r>
            <w:r w:rsidRPr="00396E16">
              <w:rPr>
                <w:sz w:val="28"/>
                <w:szCs w:val="28"/>
                <w:lang w:val="fr-FR"/>
              </w:rPr>
              <w:t>Đỗ Thuỳ Trang</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lastRenderedPageBreak/>
              <w:t>9</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b/>
                <w:bCs/>
                <w:sz w:val="28"/>
                <w:szCs w:val="28"/>
              </w:rPr>
            </w:pPr>
            <w:r w:rsidRPr="00396E16">
              <w:rPr>
                <w:rFonts w:ascii="Times New Roman" w:eastAsia="Times New Roman" w:hAnsi="Times New Roman" w:cs="Times New Roman"/>
                <w:b/>
                <w:bCs/>
                <w:sz w:val="28"/>
                <w:szCs w:val="28"/>
              </w:rPr>
              <w:t>Mục tiêu nghiên cứu:</w:t>
            </w:r>
          </w:p>
          <w:p w:rsidR="00396E16" w:rsidRPr="00396E16" w:rsidRDefault="00396E16" w:rsidP="00877C21">
            <w:pPr>
              <w:pStyle w:val="BodyTextIndent"/>
              <w:tabs>
                <w:tab w:val="left" w:pos="601"/>
              </w:tabs>
              <w:spacing w:before="60" w:after="60"/>
              <w:ind w:firstLine="0"/>
              <w:rPr>
                <w:rFonts w:ascii="Times New Roman" w:hAnsi="Times New Roman"/>
              </w:rPr>
            </w:pPr>
            <w:r w:rsidRPr="00396E16">
              <w:rPr>
                <w:rFonts w:ascii="Times New Roman" w:hAnsi="Times New Roman"/>
              </w:rPr>
              <w:t xml:space="preserve">* Mục tiêu chung: </w:t>
            </w:r>
          </w:p>
          <w:p w:rsidR="00396E16" w:rsidRPr="00396E16" w:rsidRDefault="00396E16" w:rsidP="00877C21">
            <w:pPr>
              <w:pStyle w:val="BodyTextIndent"/>
              <w:tabs>
                <w:tab w:val="left" w:pos="601"/>
              </w:tabs>
              <w:spacing w:before="60" w:after="60"/>
              <w:ind w:firstLine="0"/>
              <w:rPr>
                <w:rFonts w:ascii="Times New Roman" w:hAnsi="Times New Roman"/>
              </w:rPr>
            </w:pPr>
            <w:r w:rsidRPr="00396E16">
              <w:rPr>
                <w:rFonts w:ascii="Times New Roman" w:hAnsi="Times New Roman"/>
              </w:rPr>
              <w:t xml:space="preserve">Xây dựng mô hình trồng hành tím xen canh gối vụ ớt sừng vàng Châu Phi trong nhà lưới ứng dụng công nghệ tưới tự động tại thị xã Vĩnh Châu ứng dụng các tiến bộ khoa học kỹ thuật và công nghệ vào sản xuất góp phần giảm chi phí, công lao động; tăng thu nhập cho người sản xuất </w:t>
            </w:r>
          </w:p>
          <w:p w:rsidR="00396E16" w:rsidRPr="00396E16" w:rsidRDefault="00396E16" w:rsidP="00877C21">
            <w:pPr>
              <w:pStyle w:val="BodyTextIndent"/>
              <w:tabs>
                <w:tab w:val="left" w:pos="601"/>
              </w:tabs>
              <w:spacing w:before="60" w:after="60"/>
              <w:ind w:firstLine="0"/>
              <w:rPr>
                <w:rFonts w:ascii="Times New Roman" w:hAnsi="Times New Roman"/>
              </w:rPr>
            </w:pPr>
            <w:r w:rsidRPr="00396E16">
              <w:rPr>
                <w:rFonts w:ascii="Times New Roman" w:hAnsi="Times New Roman"/>
              </w:rPr>
              <w:t>* Mục tiêu cụ thể:</w:t>
            </w:r>
          </w:p>
          <w:p w:rsidR="00396E16" w:rsidRPr="00396E16" w:rsidRDefault="00396E16" w:rsidP="00877C21">
            <w:pPr>
              <w:pStyle w:val="BodyTextIndent"/>
              <w:spacing w:before="60" w:after="60"/>
              <w:ind w:firstLine="0"/>
              <w:rPr>
                <w:rFonts w:ascii="Times New Roman" w:hAnsi="Times New Roman"/>
                <w:bCs/>
              </w:rPr>
            </w:pPr>
            <w:r w:rsidRPr="00396E16">
              <w:rPr>
                <w:rFonts w:ascii="Times New Roman" w:hAnsi="Times New Roman"/>
                <w:bCs/>
              </w:rPr>
              <w:t>- Hoàn thiện quy trình trồng hành tím xen canh gối vụ ớt sừng vàng Châu Phi trong nhà lưới ứng dụng công nghệ tưới tự động (mô hình trồng hành tím xen canh gối vụ ớt sừng vàng Châu Phi trong nhà lưới ứng dụng công nghệ tưới tự động tại thị xã Vĩnh Châu, tỉnh Sóc Trăng được thực hiện với diện tích 500</w:t>
            </w:r>
            <w:r w:rsidR="00A21FB8">
              <w:rPr>
                <w:rFonts w:ascii="Times New Roman" w:hAnsi="Times New Roman"/>
                <w:bCs/>
              </w:rPr>
              <w:t xml:space="preserve"> </w:t>
            </w:r>
            <w:r w:rsidRPr="00396E16">
              <w:rPr>
                <w:rFonts w:ascii="Times New Roman" w:hAnsi="Times New Roman"/>
                <w:bCs/>
              </w:rPr>
              <w:t>m</w:t>
            </w:r>
            <w:r w:rsidRPr="00396E16">
              <w:rPr>
                <w:rFonts w:ascii="Times New Roman" w:hAnsi="Times New Roman"/>
                <w:bCs/>
                <w:vertAlign w:val="superscript"/>
              </w:rPr>
              <w:t>2</w:t>
            </w:r>
            <w:r w:rsidRPr="00396E16">
              <w:rPr>
                <w:rFonts w:ascii="Times New Roman" w:hAnsi="Times New Roman"/>
                <w:bCs/>
              </w:rPr>
              <w:t>, sản phẩm đạt tiêu chuẩn an toàn).</w:t>
            </w:r>
          </w:p>
          <w:p w:rsidR="00396E16" w:rsidRPr="00396E16" w:rsidRDefault="00396E16" w:rsidP="00877C21">
            <w:pPr>
              <w:pStyle w:val="BodyTextIndent"/>
              <w:spacing w:before="60" w:after="60"/>
              <w:ind w:firstLine="0"/>
              <w:rPr>
                <w:rFonts w:ascii="Times New Roman" w:hAnsi="Times New Roman"/>
                <w:bCs/>
              </w:rPr>
            </w:pPr>
            <w:r w:rsidRPr="00396E16">
              <w:rPr>
                <w:rFonts w:ascii="Times New Roman" w:hAnsi="Times New Roman"/>
                <w:bCs/>
              </w:rPr>
              <w:t>- Tập huấn quy trình trồng hành tím xen canh gối vụ ớt sừng vàng Châu Phi trong nhà lưới ứng dụng công nghệ tưới tự động cho 02 nông dân và 05 nhân viên kỹ thuật.</w:t>
            </w:r>
          </w:p>
          <w:p w:rsidR="00396E16" w:rsidRPr="00396E16" w:rsidRDefault="00396E16" w:rsidP="00877C21">
            <w:pPr>
              <w:pStyle w:val="BodyTextIndent"/>
              <w:spacing w:before="60" w:after="60"/>
              <w:ind w:firstLine="0"/>
              <w:rPr>
                <w:rFonts w:ascii="Times New Roman" w:hAnsi="Times New Roman"/>
              </w:rPr>
            </w:pPr>
            <w:r w:rsidRPr="00396E16">
              <w:rPr>
                <w:rFonts w:ascii="Times New Roman" w:hAnsi="Times New Roman"/>
                <w:bCs/>
              </w:rPr>
              <w:t>- Giới thiệu mô hình trồng hành tím xen canh gối vụ ớt sừng vàng Châu Phi trong nhà lưới ứng dụng công nghệ tưới tự động cho ít nhất 20 đại biểu là nông dân, nhân viên kỹ thuật, cán bộ quản lý.</w:t>
            </w:r>
          </w:p>
        </w:tc>
      </w:tr>
      <w:tr w:rsidR="00396E16" w:rsidRPr="00396E16" w:rsidTr="00396E16">
        <w:trPr>
          <w:trHeight w:val="3387"/>
        </w:trPr>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10</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b/>
                <w:sz w:val="28"/>
                <w:szCs w:val="28"/>
              </w:rPr>
            </w:pPr>
            <w:r w:rsidRPr="00396E16">
              <w:rPr>
                <w:rFonts w:ascii="Times New Roman" w:eastAsia="Times New Roman" w:hAnsi="Times New Roman" w:cs="Times New Roman"/>
                <w:b/>
                <w:bCs/>
                <w:sz w:val="28"/>
                <w:szCs w:val="28"/>
              </w:rPr>
              <w:t>Tóm tắt nội dung nghiên cứu chính:</w:t>
            </w:r>
          </w:p>
          <w:p w:rsidR="00396E16" w:rsidRPr="00396E16" w:rsidRDefault="00396E16" w:rsidP="00877C21">
            <w:pPr>
              <w:tabs>
                <w:tab w:val="num" w:pos="1080"/>
              </w:tabs>
              <w:spacing w:before="60" w:after="60" w:line="240" w:lineRule="auto"/>
              <w:jc w:val="both"/>
              <w:rPr>
                <w:rFonts w:ascii="Times New Roman" w:hAnsi="Times New Roman" w:cs="Times New Roman"/>
                <w:position w:val="-20"/>
                <w:sz w:val="28"/>
                <w:szCs w:val="28"/>
                <w:lang w:val="de-DE"/>
              </w:rPr>
            </w:pPr>
            <w:r w:rsidRPr="00396E16">
              <w:rPr>
                <w:rFonts w:ascii="Times New Roman" w:hAnsi="Times New Roman" w:cs="Times New Roman"/>
                <w:sz w:val="28"/>
                <w:szCs w:val="28"/>
                <w:lang w:val="nl-NL"/>
              </w:rPr>
              <w:t xml:space="preserve">Khảo sát địa điểm, hộ thực hiện mô hình </w:t>
            </w:r>
            <w:r w:rsidRPr="00396E16">
              <w:rPr>
                <w:rFonts w:ascii="Times New Roman" w:hAnsi="Times New Roman" w:cs="Times New Roman"/>
                <w:sz w:val="28"/>
                <w:szCs w:val="28"/>
                <w:lang w:val="fr-FR"/>
              </w:rPr>
              <w:t>trồng hành tím xen canh gối vụ ớt sừng vàng Châu Phi trong nhà lưới ứng dụng công nghệ tưới phun tự động tại thị xã Vĩnh Châu với qui mô 5</w:t>
            </w:r>
            <w:r w:rsidRPr="00396E16">
              <w:rPr>
                <w:rFonts w:ascii="Times New Roman" w:hAnsi="Times New Roman" w:cs="Times New Roman"/>
                <w:sz w:val="28"/>
                <w:szCs w:val="28"/>
              </w:rPr>
              <w:t>00</w:t>
            </w:r>
            <w:r w:rsidR="00A21FB8">
              <w:rPr>
                <w:rFonts w:ascii="Times New Roman" w:hAnsi="Times New Roman" w:cs="Times New Roman"/>
                <w:sz w:val="28"/>
                <w:szCs w:val="28"/>
              </w:rPr>
              <w:t xml:space="preserve"> </w:t>
            </w:r>
            <w:r w:rsidRPr="00396E16">
              <w:rPr>
                <w:rFonts w:ascii="Times New Roman" w:hAnsi="Times New Roman" w:cs="Times New Roman"/>
                <w:sz w:val="28"/>
                <w:szCs w:val="28"/>
              </w:rPr>
              <w:t>m</w:t>
            </w:r>
            <w:r w:rsidRPr="00396E16">
              <w:rPr>
                <w:rFonts w:ascii="Times New Roman" w:hAnsi="Times New Roman" w:cs="Times New Roman"/>
                <w:sz w:val="28"/>
                <w:szCs w:val="28"/>
                <w:vertAlign w:val="superscript"/>
              </w:rPr>
              <w:t>2</w:t>
            </w:r>
            <w:r w:rsidRPr="00396E16">
              <w:rPr>
                <w:rFonts w:ascii="Times New Roman" w:hAnsi="Times New Roman" w:cs="Times New Roman"/>
                <w:sz w:val="28"/>
                <w:szCs w:val="28"/>
              </w:rPr>
              <w:t xml:space="preserve"> tại  ấp Hoà Thành, xã Lạc Hoà, thị xã Vĩnh Châu, tỉnh Sóc Trăng</w:t>
            </w:r>
            <w:r w:rsidRPr="00396E16">
              <w:rPr>
                <w:rFonts w:ascii="Times New Roman" w:hAnsi="Times New Roman" w:cs="Times New Roman"/>
                <w:sz w:val="28"/>
                <w:szCs w:val="28"/>
                <w:lang w:val="nl-NL"/>
              </w:rPr>
              <w:t xml:space="preserve">; </w:t>
            </w:r>
            <w:r w:rsidRPr="00396E16">
              <w:rPr>
                <w:rFonts w:ascii="Times New Roman" w:hAnsi="Times New Roman" w:cs="Times New Roman"/>
                <w:bCs/>
                <w:sz w:val="28"/>
                <w:szCs w:val="28"/>
              </w:rPr>
              <w:t xml:space="preserve">Xây dựng mô hình trồng hành tím, ớt sừng vàng Châu Phi; Xây dựng mô hình trồng hành giống; Theo dõi ghi nhận các chỉ tiêu nông học trồng hành tím ớt sừng vàng Châu Phi; </w:t>
            </w:r>
            <w:r w:rsidRPr="00396E16">
              <w:rPr>
                <w:rFonts w:ascii="Times New Roman" w:hAnsi="Times New Roman" w:cs="Times New Roman"/>
                <w:sz w:val="28"/>
                <w:szCs w:val="28"/>
                <w:lang w:val="nl-NL"/>
              </w:rPr>
              <w:t>Lắp đặt hệ thống tưới tự động</w:t>
            </w:r>
            <w:r w:rsidRPr="00396E16">
              <w:rPr>
                <w:rFonts w:ascii="Times New Roman" w:hAnsi="Times New Roman" w:cs="Times New Roman"/>
                <w:sz w:val="28"/>
                <w:szCs w:val="28"/>
                <w:lang w:val="pt-BR"/>
              </w:rPr>
              <w:t xml:space="preserve"> (tưới phun mưa); </w:t>
            </w:r>
            <w:r w:rsidRPr="00396E16">
              <w:rPr>
                <w:rFonts w:ascii="Times New Roman" w:hAnsi="Times New Roman" w:cs="Times New Roman"/>
                <w:sz w:val="28"/>
                <w:szCs w:val="28"/>
              </w:rPr>
              <w:t xml:space="preserve">Tập huấn </w:t>
            </w:r>
            <w:r w:rsidRPr="00396E16">
              <w:rPr>
                <w:rFonts w:ascii="Times New Roman" w:hAnsi="Times New Roman" w:cs="Times New Roman"/>
                <w:bCs/>
                <w:sz w:val="28"/>
                <w:szCs w:val="28"/>
                <w:lang w:val="es-ES"/>
              </w:rPr>
              <w:t>mô hình trồng hành tím xen canh gối vụ ớt sừng vàng Châu Phi</w:t>
            </w:r>
            <w:r w:rsidRPr="00396E16">
              <w:rPr>
                <w:rFonts w:ascii="Times New Roman" w:hAnsi="Times New Roman" w:cs="Times New Roman"/>
                <w:sz w:val="28"/>
                <w:szCs w:val="28"/>
                <w:lang w:val="fr-FR"/>
              </w:rPr>
              <w:t xml:space="preserve"> trong nhà lưới ứng dụng công nghệ tưới phun tự động; </w:t>
            </w:r>
            <w:r w:rsidRPr="00396E16">
              <w:rPr>
                <w:rStyle w:val="Strong"/>
                <w:rFonts w:ascii="Times New Roman" w:eastAsia="MS Mincho" w:hAnsi="Times New Roman" w:cs="Times New Roman"/>
                <w:b w:val="0"/>
                <w:bCs w:val="0"/>
                <w:sz w:val="28"/>
                <w:szCs w:val="28"/>
                <w:lang w:val="nl-NL"/>
              </w:rPr>
              <w:t>Tổ chức</w:t>
            </w:r>
            <w:r w:rsidR="00A21FB8">
              <w:rPr>
                <w:rStyle w:val="Strong"/>
                <w:rFonts w:ascii="Times New Roman" w:eastAsia="MS Mincho" w:hAnsi="Times New Roman" w:cs="Times New Roman"/>
                <w:b w:val="0"/>
                <w:bCs w:val="0"/>
                <w:sz w:val="28"/>
                <w:szCs w:val="28"/>
                <w:lang w:val="nl-NL"/>
              </w:rPr>
              <w:t xml:space="preserve"> </w:t>
            </w:r>
            <w:r w:rsidRPr="00396E16">
              <w:rPr>
                <w:rFonts w:ascii="Times New Roman" w:hAnsi="Times New Roman" w:cs="Times New Roman"/>
                <w:sz w:val="28"/>
                <w:szCs w:val="28"/>
              </w:rPr>
              <w:t>Hội thảo giới thiệu</w:t>
            </w:r>
            <w:r w:rsidRPr="00396E16">
              <w:rPr>
                <w:rFonts w:ascii="Times New Roman" w:hAnsi="Times New Roman" w:cs="Times New Roman"/>
                <w:bCs/>
                <w:sz w:val="28"/>
                <w:szCs w:val="28"/>
              </w:rPr>
              <w:t xml:space="preserve"> mô hình trồng hành tím xen canh gối vụ ớt sừng vàng Châu Phi trong nhà lưới ứng dụng công nghệ tưới tự động</w:t>
            </w:r>
            <w:r w:rsidRPr="00396E16">
              <w:rPr>
                <w:rFonts w:ascii="Times New Roman" w:hAnsi="Times New Roman" w:cs="Times New Roman"/>
                <w:sz w:val="28"/>
                <w:szCs w:val="28"/>
              </w:rPr>
              <w:t>.</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11</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Lĩnh vực nghiên cứu: </w:t>
            </w:r>
            <w:r w:rsidRPr="00396E16">
              <w:rPr>
                <w:rFonts w:ascii="Times New Roman" w:eastAsia="Times New Roman" w:hAnsi="Times New Roman" w:cs="Times New Roman"/>
                <w:bCs/>
                <w:sz w:val="28"/>
                <w:szCs w:val="28"/>
              </w:rPr>
              <w:t>40104</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12</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Mục tiêu kinh tế xã hội của nhiệm vụ: </w:t>
            </w:r>
            <w:r w:rsidRPr="00396E16">
              <w:rPr>
                <w:rFonts w:ascii="Times New Roman" w:eastAsia="Times New Roman" w:hAnsi="Times New Roman" w:cs="Times New Roman"/>
                <w:bCs/>
                <w:sz w:val="28"/>
                <w:szCs w:val="28"/>
              </w:rPr>
              <w:t>1202</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13</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 xml:space="preserve">Phương pháp nghiên cứu: </w:t>
            </w:r>
            <w:r w:rsidRPr="00396E16">
              <w:rPr>
                <w:rFonts w:ascii="Times New Roman" w:eastAsia="Times New Roman" w:hAnsi="Times New Roman" w:cs="Times New Roman"/>
                <w:bCs/>
                <w:sz w:val="28"/>
                <w:szCs w:val="28"/>
              </w:rPr>
              <w:t>Phương pháp phân tích, phương pháp tổng hợp…</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14</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b/>
                <w:bCs/>
                <w:sz w:val="28"/>
                <w:szCs w:val="28"/>
              </w:rPr>
            </w:pPr>
            <w:r w:rsidRPr="00396E16">
              <w:rPr>
                <w:rFonts w:ascii="Times New Roman" w:eastAsia="Times New Roman" w:hAnsi="Times New Roman" w:cs="Times New Roman"/>
                <w:b/>
                <w:bCs/>
                <w:sz w:val="28"/>
                <w:szCs w:val="28"/>
              </w:rPr>
              <w:t>Sản phẩm khoa học và công nghệ dự kiến:</w:t>
            </w:r>
          </w:p>
          <w:p w:rsidR="00396E16" w:rsidRPr="00396E16" w:rsidRDefault="00396E16" w:rsidP="00877C21">
            <w:pPr>
              <w:spacing w:before="60" w:after="60" w:line="240" w:lineRule="auto"/>
              <w:jc w:val="both"/>
              <w:rPr>
                <w:rFonts w:ascii="Times New Roman" w:eastAsia="Times New Roman" w:hAnsi="Times New Roman" w:cs="Times New Roman"/>
                <w:b/>
                <w:bCs/>
                <w:sz w:val="28"/>
                <w:szCs w:val="28"/>
              </w:rPr>
            </w:pPr>
            <w:r w:rsidRPr="00396E16">
              <w:rPr>
                <w:rFonts w:ascii="Times New Roman" w:hAnsi="Times New Roman" w:cs="Times New Roman"/>
                <w:sz w:val="28"/>
                <w:szCs w:val="28"/>
                <w:lang w:val="pt-BR"/>
              </w:rPr>
              <w:t xml:space="preserve">Mô hình </w:t>
            </w:r>
            <w:r w:rsidRPr="00396E16">
              <w:rPr>
                <w:rFonts w:ascii="Times New Roman" w:hAnsi="Times New Roman" w:cs="Times New Roman"/>
                <w:bCs/>
                <w:sz w:val="28"/>
                <w:szCs w:val="28"/>
              </w:rPr>
              <w:t>trồng hành tím xen canh gối vụ ớt sừng vàng Châu Phi trong nhà lưới ứng dụng công nghệ tưới tự động</w:t>
            </w:r>
            <w:r w:rsidRPr="00396E16">
              <w:rPr>
                <w:rFonts w:ascii="Times New Roman" w:hAnsi="Times New Roman" w:cs="Times New Roman"/>
                <w:sz w:val="28"/>
                <w:szCs w:val="28"/>
                <w:lang w:val="nl-NL"/>
              </w:rPr>
              <w:t xml:space="preserve"> với diện tích 500</w:t>
            </w:r>
            <w:r w:rsidR="00A21FB8">
              <w:rPr>
                <w:rFonts w:ascii="Times New Roman" w:hAnsi="Times New Roman" w:cs="Times New Roman"/>
                <w:sz w:val="28"/>
                <w:szCs w:val="28"/>
                <w:lang w:val="nl-NL"/>
              </w:rPr>
              <w:t xml:space="preserve"> </w:t>
            </w:r>
            <w:r w:rsidRPr="00396E16">
              <w:rPr>
                <w:rFonts w:ascii="Times New Roman" w:hAnsi="Times New Roman" w:cs="Times New Roman"/>
                <w:sz w:val="28"/>
                <w:szCs w:val="28"/>
                <w:lang w:val="nl-NL"/>
              </w:rPr>
              <w:t>m</w:t>
            </w:r>
            <w:r w:rsidRPr="00396E16">
              <w:rPr>
                <w:rFonts w:ascii="Times New Roman" w:hAnsi="Times New Roman" w:cs="Times New Roman"/>
                <w:sz w:val="28"/>
                <w:szCs w:val="28"/>
                <w:vertAlign w:val="superscript"/>
                <w:lang w:val="nl-NL"/>
              </w:rPr>
              <w:t>2</w:t>
            </w:r>
            <w:r w:rsidRPr="00396E16">
              <w:rPr>
                <w:rFonts w:ascii="Times New Roman" w:hAnsi="Times New Roman" w:cs="Times New Roman"/>
                <w:sz w:val="28"/>
                <w:szCs w:val="28"/>
                <w:lang w:val="nl-NL"/>
              </w:rPr>
              <w:t xml:space="preserve">; </w:t>
            </w:r>
            <w:r w:rsidRPr="00396E16">
              <w:rPr>
                <w:rFonts w:ascii="Times New Roman" w:hAnsi="Times New Roman" w:cs="Times New Roman"/>
                <w:sz w:val="28"/>
                <w:szCs w:val="28"/>
                <w:lang w:val="pt-BR"/>
              </w:rPr>
              <w:t xml:space="preserve">Quy trình trồng </w:t>
            </w:r>
            <w:r w:rsidRPr="00396E16">
              <w:rPr>
                <w:rFonts w:ascii="Times New Roman" w:hAnsi="Times New Roman" w:cs="Times New Roman"/>
                <w:bCs/>
                <w:sz w:val="28"/>
                <w:szCs w:val="28"/>
              </w:rPr>
              <w:t xml:space="preserve">hành tím xen canh gối vụ ớt sừng vàng Châu Phi trong nhà lưới ứng dụng công nghệ tưới tự động; </w:t>
            </w:r>
            <w:r w:rsidRPr="00396E16">
              <w:rPr>
                <w:rFonts w:ascii="Times New Roman" w:hAnsi="Times New Roman" w:cs="Times New Roman"/>
                <w:sz w:val="28"/>
                <w:szCs w:val="28"/>
              </w:rPr>
              <w:t>Báo cáo tổng hợp kết quả thực hiện dự án.</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lastRenderedPageBreak/>
              <w:t>15</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b/>
                <w:bCs/>
                <w:sz w:val="28"/>
                <w:szCs w:val="28"/>
              </w:rPr>
            </w:pPr>
            <w:r w:rsidRPr="00396E16">
              <w:rPr>
                <w:rFonts w:ascii="Times New Roman" w:eastAsia="Times New Roman" w:hAnsi="Times New Roman" w:cs="Times New Roman"/>
                <w:b/>
                <w:bCs/>
                <w:sz w:val="28"/>
                <w:szCs w:val="28"/>
              </w:rPr>
              <w:t>Địa chỉ và quy mô ứng dụng dự kiến: </w:t>
            </w:r>
          </w:p>
          <w:p w:rsidR="00396E16" w:rsidRPr="00396E16" w:rsidRDefault="00396E16" w:rsidP="00877C21">
            <w:pPr>
              <w:widowControl w:val="0"/>
              <w:tabs>
                <w:tab w:val="left" w:pos="567"/>
              </w:tabs>
              <w:spacing w:before="60" w:after="60" w:line="240" w:lineRule="auto"/>
              <w:ind w:right="-17"/>
              <w:jc w:val="both"/>
              <w:rPr>
                <w:rFonts w:ascii="Times New Roman" w:hAnsi="Times New Roman" w:cs="Times New Roman"/>
                <w:sz w:val="28"/>
                <w:szCs w:val="28"/>
              </w:rPr>
            </w:pPr>
            <w:r w:rsidRPr="00396E16">
              <w:rPr>
                <w:rFonts w:ascii="Times New Roman" w:eastAsia="Times New Roman" w:hAnsi="Times New Roman" w:cs="Times New Roman"/>
                <w:sz w:val="28"/>
                <w:szCs w:val="28"/>
              </w:rPr>
              <w:t>Mô hình dự án sẽ là nơi để ngành nông nghiệp, nông dân trong và ngoài tỉnh tham quan, học tập kinh nghiệm.</w:t>
            </w:r>
            <w:r w:rsidRPr="00396E16">
              <w:rPr>
                <w:rFonts w:ascii="Times New Roman" w:hAnsi="Times New Roman" w:cs="Times New Roman"/>
                <w:sz w:val="28"/>
                <w:szCs w:val="28"/>
              </w:rPr>
              <w:t xml:space="preserve"> Đơn vị chủ trì, chủ nhiệm dự án và các đơn vị liên quan có trách nhiệm phổ biến, công khai các thông tin của dự án bằng hình thức công bố trên trang thông tin của đơn vị chủ trì; Hỗ trợ cơ quan quản lý, sử dụng kết quả dự án trong việc nhân rộng, đánh giá kết quả sử dụng của dự án,…. </w:t>
            </w:r>
            <w:r w:rsidRPr="00396E16">
              <w:rPr>
                <w:rFonts w:ascii="Times New Roman" w:hAnsi="Times New Roman" w:cs="Times New Roman"/>
                <w:sz w:val="28"/>
                <w:szCs w:val="28"/>
                <w:lang w:val="de-DE"/>
              </w:rPr>
              <w:t>Phương án tiêu thụ sản phẩm: hộ tham gia thực hiện dự án ký hợp đồng liên kết tiêu thu với cửa hàng kinh doanh thực phẩm nông lâm thủy sản an toàn của huyện nhằm đảm bảo sản phẩm được tiêu thụ ổn định.</w:t>
            </w:r>
            <w:r w:rsidRPr="00396E16">
              <w:rPr>
                <w:rFonts w:ascii="Times New Roman" w:hAnsi="Times New Roman" w:cs="Times New Roman"/>
                <w:sz w:val="28"/>
                <w:szCs w:val="28"/>
                <w:lang w:val="nl-NL"/>
              </w:rPr>
              <w:t xml:space="preserve"> Kết quả triển khai dự án làm cơ sở cho địa phương duy trì và nhân rộng mô hình trồng hành tím xen canh gối vụ trên địa bàn thị xã Vĩnh Châu, nhằm tạo ra sản phẩm sạch cung ứng cho người tiêu dùng; góp phần bảo vệ môi trường và canh tác ngày càng bền vững. Mỗi hộ dân tham gia dự án được học tập và trực tiếp canh tác rau an toàn hiệu quả, mang lại lợi nhuận thiết thực trên ruộng nhà là những hạt nhân tuyên truyền viên tại địa phương cho những hộ dân canh tác rau chưa tham gia vào dự án.</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16</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Thời gian dự kiến thực hiện: </w:t>
            </w:r>
            <w:r w:rsidRPr="00396E16">
              <w:rPr>
                <w:rFonts w:ascii="Times New Roman" w:eastAsia="Times New Roman" w:hAnsi="Times New Roman" w:cs="Times New Roman"/>
                <w:bCs/>
                <w:sz w:val="28"/>
                <w:szCs w:val="28"/>
              </w:rPr>
              <w:t>12</w:t>
            </w:r>
            <w:r w:rsidRPr="00396E16">
              <w:rPr>
                <w:rFonts w:ascii="Times New Roman" w:eastAsia="Times New Roman" w:hAnsi="Times New Roman" w:cs="Times New Roman"/>
                <w:sz w:val="28"/>
                <w:szCs w:val="28"/>
              </w:rPr>
              <w:t xml:space="preserve"> tháng (từ tháng 11/2020 đến tháng 10/2021)</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17</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Kinh phí được duyệt: </w:t>
            </w:r>
            <w:r w:rsidRPr="00396E16">
              <w:rPr>
                <w:rFonts w:ascii="Times New Roman" w:hAnsi="Times New Roman" w:cs="Times New Roman"/>
                <w:sz w:val="28"/>
                <w:szCs w:val="28"/>
              </w:rPr>
              <w:t xml:space="preserve">139.375.200 </w:t>
            </w:r>
            <w:r w:rsidRPr="00396E16">
              <w:rPr>
                <w:rFonts w:ascii="Times New Roman" w:hAnsi="Times New Roman" w:cs="Times New Roman"/>
                <w:iCs/>
                <w:sz w:val="28"/>
                <w:szCs w:val="28"/>
                <w:lang w:val="it-IT"/>
              </w:rPr>
              <w:t>đồng</w:t>
            </w:r>
          </w:p>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iCs/>
                <w:sz w:val="28"/>
                <w:szCs w:val="28"/>
              </w:rPr>
              <w:t>Trong đó:</w:t>
            </w:r>
          </w:p>
          <w:p w:rsidR="00396E16" w:rsidRPr="00396E16" w:rsidRDefault="00396E16" w:rsidP="00877C21">
            <w:pPr>
              <w:widowControl w:val="0"/>
              <w:spacing w:before="60" w:after="60" w:line="240" w:lineRule="auto"/>
              <w:jc w:val="both"/>
              <w:rPr>
                <w:rFonts w:ascii="Times New Roman" w:hAnsi="Times New Roman" w:cs="Times New Roman"/>
                <w:bCs/>
                <w:iCs/>
                <w:sz w:val="28"/>
                <w:szCs w:val="28"/>
                <w:lang w:val="it-IT"/>
              </w:rPr>
            </w:pPr>
            <w:r w:rsidRPr="00396E16">
              <w:rPr>
                <w:rFonts w:ascii="Times New Roman" w:eastAsia="Times New Roman" w:hAnsi="Times New Roman" w:cs="Times New Roman"/>
                <w:iCs/>
                <w:sz w:val="28"/>
                <w:szCs w:val="28"/>
              </w:rPr>
              <w:t xml:space="preserve">+ Ngân sách SNKHCN: </w:t>
            </w:r>
            <w:r w:rsidRPr="00396E16">
              <w:rPr>
                <w:rFonts w:ascii="Times New Roman" w:hAnsi="Times New Roman" w:cs="Times New Roman"/>
                <w:sz w:val="28"/>
                <w:szCs w:val="28"/>
              </w:rPr>
              <w:t xml:space="preserve">99.225.200 </w:t>
            </w:r>
            <w:r w:rsidRPr="00396E16">
              <w:rPr>
                <w:rFonts w:ascii="Times New Roman" w:hAnsi="Times New Roman" w:cs="Times New Roman"/>
                <w:bCs/>
                <w:iCs/>
                <w:sz w:val="28"/>
                <w:szCs w:val="28"/>
                <w:lang w:val="it-IT"/>
              </w:rPr>
              <w:t>đồng</w:t>
            </w:r>
          </w:p>
          <w:p w:rsidR="00396E16" w:rsidRPr="00396E16" w:rsidRDefault="00396E16" w:rsidP="00877C21">
            <w:pPr>
              <w:widowControl w:val="0"/>
              <w:spacing w:before="60" w:after="60" w:line="240" w:lineRule="auto"/>
              <w:rPr>
                <w:rFonts w:ascii="Times New Roman" w:hAnsi="Times New Roman" w:cs="Times New Roman"/>
                <w:sz w:val="28"/>
                <w:szCs w:val="28"/>
              </w:rPr>
            </w:pPr>
            <w:r w:rsidRPr="00396E16">
              <w:rPr>
                <w:rFonts w:ascii="Times New Roman" w:hAnsi="Times New Roman" w:cs="Times New Roman"/>
                <w:sz w:val="28"/>
                <w:szCs w:val="28"/>
              </w:rPr>
              <w:t xml:space="preserve">+ </w:t>
            </w:r>
            <w:r w:rsidRPr="00396E16">
              <w:rPr>
                <w:rFonts w:ascii="Times New Roman" w:hAnsi="Times New Roman" w:cs="Times New Roman"/>
                <w:bCs/>
                <w:sz w:val="28"/>
                <w:szCs w:val="28"/>
                <w:lang w:val="vi-VN"/>
              </w:rPr>
              <w:t xml:space="preserve">Nguồn kinh phí đối ứng: </w:t>
            </w:r>
            <w:r w:rsidRPr="00396E16">
              <w:rPr>
                <w:rFonts w:ascii="Times New Roman" w:hAnsi="Times New Roman" w:cs="Times New Roman"/>
                <w:bCs/>
                <w:sz w:val="28"/>
                <w:szCs w:val="28"/>
              </w:rPr>
              <w:t xml:space="preserve">40.150.000 </w:t>
            </w:r>
            <w:r w:rsidRPr="00396E16">
              <w:rPr>
                <w:rFonts w:ascii="Times New Roman" w:hAnsi="Times New Roman" w:cs="Times New Roman"/>
                <w:iCs/>
                <w:sz w:val="28"/>
                <w:szCs w:val="28"/>
                <w:lang w:val="it-IT"/>
              </w:rPr>
              <w:t>đồng</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18</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jc w:val="both"/>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Quyết định phê duyệt số: </w:t>
            </w:r>
            <w:r w:rsidRPr="00396E16">
              <w:rPr>
                <w:rFonts w:ascii="Times New Roman" w:eastAsia="Times New Roman" w:hAnsi="Times New Roman" w:cs="Times New Roman"/>
                <w:bCs/>
                <w:sz w:val="28"/>
                <w:szCs w:val="28"/>
              </w:rPr>
              <w:t>189</w:t>
            </w:r>
            <w:r w:rsidRPr="00396E16">
              <w:rPr>
                <w:rFonts w:ascii="Times New Roman" w:eastAsia="Times New Roman" w:hAnsi="Times New Roman" w:cs="Times New Roman"/>
                <w:sz w:val="28"/>
                <w:szCs w:val="28"/>
              </w:rPr>
              <w:t>/QĐ-SKHCN ngày 28/12/2020</w:t>
            </w:r>
          </w:p>
        </w:tc>
      </w:tr>
      <w:tr w:rsidR="00396E16" w:rsidRPr="00396E16" w:rsidTr="00396E16">
        <w:tc>
          <w:tcPr>
            <w:tcW w:w="456" w:type="dxa"/>
            <w:tcBorders>
              <w:top w:val="outset" w:sz="6" w:space="0" w:color="auto"/>
              <w:left w:val="outset" w:sz="6" w:space="0" w:color="auto"/>
              <w:bottom w:val="outset" w:sz="6" w:space="0" w:color="auto"/>
              <w:right w:val="outset" w:sz="6" w:space="0" w:color="auto"/>
            </w:tcBorders>
            <w:vAlign w:val="center"/>
            <w:hideMark/>
          </w:tcPr>
          <w:p w:rsidR="00396E16" w:rsidRPr="00396E16" w:rsidRDefault="00396E16" w:rsidP="00877C21">
            <w:pPr>
              <w:spacing w:before="80" w:after="80" w:line="240" w:lineRule="auto"/>
              <w:jc w:val="center"/>
              <w:rPr>
                <w:rFonts w:ascii="Times New Roman" w:eastAsia="Times New Roman" w:hAnsi="Times New Roman" w:cs="Times New Roman"/>
                <w:sz w:val="28"/>
                <w:szCs w:val="28"/>
              </w:rPr>
            </w:pPr>
            <w:r w:rsidRPr="00396E16">
              <w:rPr>
                <w:rFonts w:ascii="Times New Roman" w:eastAsia="Times New Roman" w:hAnsi="Times New Roman" w:cs="Times New Roman"/>
                <w:sz w:val="28"/>
                <w:szCs w:val="28"/>
              </w:rPr>
              <w:t>19</w:t>
            </w:r>
          </w:p>
        </w:tc>
        <w:tc>
          <w:tcPr>
            <w:tcW w:w="9034" w:type="dxa"/>
            <w:tcBorders>
              <w:top w:val="outset" w:sz="6" w:space="0" w:color="auto"/>
              <w:left w:val="outset" w:sz="6" w:space="0" w:color="auto"/>
              <w:bottom w:val="outset" w:sz="6" w:space="0" w:color="auto"/>
              <w:right w:val="outset" w:sz="6" w:space="0" w:color="auto"/>
            </w:tcBorders>
            <w:hideMark/>
          </w:tcPr>
          <w:p w:rsidR="00396E16" w:rsidRPr="00396E16" w:rsidRDefault="00396E16" w:rsidP="00877C21">
            <w:pPr>
              <w:spacing w:before="60" w:after="60" w:line="240" w:lineRule="auto"/>
              <w:rPr>
                <w:rFonts w:ascii="Times New Roman" w:eastAsia="Times New Roman" w:hAnsi="Times New Roman" w:cs="Times New Roman"/>
                <w:sz w:val="28"/>
                <w:szCs w:val="28"/>
              </w:rPr>
            </w:pPr>
            <w:r w:rsidRPr="00396E16">
              <w:rPr>
                <w:rFonts w:ascii="Times New Roman" w:eastAsia="Times New Roman" w:hAnsi="Times New Roman" w:cs="Times New Roman"/>
                <w:b/>
                <w:bCs/>
                <w:sz w:val="28"/>
                <w:szCs w:val="28"/>
              </w:rPr>
              <w:t>Hợp đồng thực hiện số: </w:t>
            </w:r>
            <w:r w:rsidRPr="00396E16">
              <w:rPr>
                <w:rFonts w:ascii="Times New Roman" w:eastAsia="Times New Roman" w:hAnsi="Times New Roman" w:cs="Times New Roman"/>
                <w:bCs/>
                <w:sz w:val="28"/>
                <w:szCs w:val="28"/>
              </w:rPr>
              <w:t>35</w:t>
            </w:r>
            <w:r w:rsidRPr="00396E16">
              <w:rPr>
                <w:rFonts w:ascii="Times New Roman" w:eastAsia="Times New Roman" w:hAnsi="Times New Roman" w:cs="Times New Roman"/>
                <w:sz w:val="28"/>
                <w:szCs w:val="28"/>
              </w:rPr>
              <w:t>/HĐ-SKHCN ngày 31/12/2020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396E16" w:rsidRPr="000C568D" w:rsidTr="00877C21">
        <w:tc>
          <w:tcPr>
            <w:tcW w:w="6445" w:type="dxa"/>
          </w:tcPr>
          <w:p w:rsidR="00396E16" w:rsidRPr="000C568D" w:rsidRDefault="00396E16"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396E16" w:rsidRPr="003863EB" w:rsidRDefault="00396E16"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396E16" w:rsidRPr="000C568D" w:rsidRDefault="00396E16"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396E16" w:rsidRPr="003863EB" w:rsidRDefault="00396E16"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396E16" w:rsidRPr="00396E16" w:rsidRDefault="00396E16" w:rsidP="00203599">
      <w:pPr>
        <w:spacing w:before="80" w:after="80" w:line="240" w:lineRule="auto"/>
        <w:rPr>
          <w:rFonts w:ascii="Times New Roman" w:hAnsi="Times New Roman" w:cs="Times New Roman"/>
          <w:sz w:val="28"/>
          <w:szCs w:val="28"/>
        </w:rPr>
      </w:pPr>
    </w:p>
    <w:sectPr w:rsidR="00396E16" w:rsidRPr="00396E16" w:rsidSect="00396E16">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
    <w:nsid w:val="2C5C72F6"/>
    <w:multiLevelType w:val="multilevel"/>
    <w:tmpl w:val="2C5C72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F1B04"/>
    <w:multiLevelType w:val="multilevel"/>
    <w:tmpl w:val="2E6F1B0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52D44"/>
    <w:multiLevelType w:val="hybridMultilevel"/>
    <w:tmpl w:val="8396B8F0"/>
    <w:lvl w:ilvl="0" w:tplc="C1D46B60">
      <w:numFmt w:val="bullet"/>
      <w:lvlText w:val="-"/>
      <w:lvlJc w:val="left"/>
      <w:pPr>
        <w:ind w:left="720" w:hanging="360"/>
      </w:pPr>
      <w:rPr>
        <w:rFonts w:ascii=".VnTime" w:eastAsia="Times New Roman"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57E0E"/>
    <w:rsid w:val="00005120"/>
    <w:rsid w:val="00016A4E"/>
    <w:rsid w:val="00024545"/>
    <w:rsid w:val="0003336F"/>
    <w:rsid w:val="00054F2F"/>
    <w:rsid w:val="0006556A"/>
    <w:rsid w:val="00067004"/>
    <w:rsid w:val="00075A06"/>
    <w:rsid w:val="000900CC"/>
    <w:rsid w:val="00094F9B"/>
    <w:rsid w:val="00096050"/>
    <w:rsid w:val="000A5473"/>
    <w:rsid w:val="000B61DE"/>
    <w:rsid w:val="000C46A7"/>
    <w:rsid w:val="000C4E86"/>
    <w:rsid w:val="0011124F"/>
    <w:rsid w:val="001310E8"/>
    <w:rsid w:val="00134C76"/>
    <w:rsid w:val="00135308"/>
    <w:rsid w:val="001A3513"/>
    <w:rsid w:val="001A5A1F"/>
    <w:rsid w:val="001B7610"/>
    <w:rsid w:val="001C20DA"/>
    <w:rsid w:val="001C39C9"/>
    <w:rsid w:val="001C592E"/>
    <w:rsid w:val="001D3B5A"/>
    <w:rsid w:val="001E3E36"/>
    <w:rsid w:val="00203599"/>
    <w:rsid w:val="002064BC"/>
    <w:rsid w:val="00214131"/>
    <w:rsid w:val="00224061"/>
    <w:rsid w:val="002D52E9"/>
    <w:rsid w:val="002E609D"/>
    <w:rsid w:val="002F0E91"/>
    <w:rsid w:val="002F284A"/>
    <w:rsid w:val="002F6B06"/>
    <w:rsid w:val="00302B1E"/>
    <w:rsid w:val="00306D8B"/>
    <w:rsid w:val="003107FD"/>
    <w:rsid w:val="00333EEC"/>
    <w:rsid w:val="003375A7"/>
    <w:rsid w:val="00340B69"/>
    <w:rsid w:val="00352A3A"/>
    <w:rsid w:val="0035317F"/>
    <w:rsid w:val="00396415"/>
    <w:rsid w:val="00396E16"/>
    <w:rsid w:val="003A5DB5"/>
    <w:rsid w:val="003D159C"/>
    <w:rsid w:val="003F7E59"/>
    <w:rsid w:val="004016A0"/>
    <w:rsid w:val="004052AD"/>
    <w:rsid w:val="00412DB7"/>
    <w:rsid w:val="00465641"/>
    <w:rsid w:val="0047603E"/>
    <w:rsid w:val="00491A44"/>
    <w:rsid w:val="004A2EB6"/>
    <w:rsid w:val="004B24EF"/>
    <w:rsid w:val="004B7976"/>
    <w:rsid w:val="004C12A0"/>
    <w:rsid w:val="004E42C3"/>
    <w:rsid w:val="004E5504"/>
    <w:rsid w:val="005238B8"/>
    <w:rsid w:val="00533E61"/>
    <w:rsid w:val="00535C9F"/>
    <w:rsid w:val="0054125B"/>
    <w:rsid w:val="00542247"/>
    <w:rsid w:val="00544643"/>
    <w:rsid w:val="00576D9D"/>
    <w:rsid w:val="00582C5B"/>
    <w:rsid w:val="0058547D"/>
    <w:rsid w:val="005B4717"/>
    <w:rsid w:val="005D199E"/>
    <w:rsid w:val="005E2ADB"/>
    <w:rsid w:val="0062207B"/>
    <w:rsid w:val="006319BC"/>
    <w:rsid w:val="00633E27"/>
    <w:rsid w:val="00646D02"/>
    <w:rsid w:val="00694852"/>
    <w:rsid w:val="006A0965"/>
    <w:rsid w:val="006A1C65"/>
    <w:rsid w:val="006A64D9"/>
    <w:rsid w:val="006C7B80"/>
    <w:rsid w:val="006D3650"/>
    <w:rsid w:val="006D5B71"/>
    <w:rsid w:val="006F7E00"/>
    <w:rsid w:val="00703B6C"/>
    <w:rsid w:val="00705BB4"/>
    <w:rsid w:val="0071773B"/>
    <w:rsid w:val="00717C8F"/>
    <w:rsid w:val="00731F52"/>
    <w:rsid w:val="0073643E"/>
    <w:rsid w:val="00741780"/>
    <w:rsid w:val="00746E5F"/>
    <w:rsid w:val="007605EC"/>
    <w:rsid w:val="007667A5"/>
    <w:rsid w:val="0077478F"/>
    <w:rsid w:val="0078156A"/>
    <w:rsid w:val="00783172"/>
    <w:rsid w:val="007923C4"/>
    <w:rsid w:val="007A7A37"/>
    <w:rsid w:val="007B2084"/>
    <w:rsid w:val="007B3D23"/>
    <w:rsid w:val="007B6F78"/>
    <w:rsid w:val="007F3AEA"/>
    <w:rsid w:val="00804483"/>
    <w:rsid w:val="00806B3D"/>
    <w:rsid w:val="00822601"/>
    <w:rsid w:val="00845304"/>
    <w:rsid w:val="00852581"/>
    <w:rsid w:val="008706B1"/>
    <w:rsid w:val="008B4CA5"/>
    <w:rsid w:val="008E1519"/>
    <w:rsid w:val="008F6AAF"/>
    <w:rsid w:val="0090304B"/>
    <w:rsid w:val="00924F0C"/>
    <w:rsid w:val="00953BC5"/>
    <w:rsid w:val="00981C4D"/>
    <w:rsid w:val="009A0253"/>
    <w:rsid w:val="009B00FE"/>
    <w:rsid w:val="009D0A63"/>
    <w:rsid w:val="009D5579"/>
    <w:rsid w:val="009D633F"/>
    <w:rsid w:val="009F18DA"/>
    <w:rsid w:val="009F3845"/>
    <w:rsid w:val="00A16A92"/>
    <w:rsid w:val="00A20C9A"/>
    <w:rsid w:val="00A21FB8"/>
    <w:rsid w:val="00A244B5"/>
    <w:rsid w:val="00A303DF"/>
    <w:rsid w:val="00A352A6"/>
    <w:rsid w:val="00A52A43"/>
    <w:rsid w:val="00A57E0E"/>
    <w:rsid w:val="00A61A69"/>
    <w:rsid w:val="00A66DAF"/>
    <w:rsid w:val="00A8489E"/>
    <w:rsid w:val="00A87725"/>
    <w:rsid w:val="00A96664"/>
    <w:rsid w:val="00AC0483"/>
    <w:rsid w:val="00AD650A"/>
    <w:rsid w:val="00AE6F89"/>
    <w:rsid w:val="00AE7B29"/>
    <w:rsid w:val="00B20795"/>
    <w:rsid w:val="00B20FD0"/>
    <w:rsid w:val="00B42577"/>
    <w:rsid w:val="00B630AE"/>
    <w:rsid w:val="00B94C0E"/>
    <w:rsid w:val="00BA5C45"/>
    <w:rsid w:val="00BB7FAF"/>
    <w:rsid w:val="00BC265E"/>
    <w:rsid w:val="00C253F8"/>
    <w:rsid w:val="00C266A4"/>
    <w:rsid w:val="00C52446"/>
    <w:rsid w:val="00C55A09"/>
    <w:rsid w:val="00C578CF"/>
    <w:rsid w:val="00C61CBE"/>
    <w:rsid w:val="00C712D2"/>
    <w:rsid w:val="00C72E48"/>
    <w:rsid w:val="00C805AE"/>
    <w:rsid w:val="00C85890"/>
    <w:rsid w:val="00CA0E36"/>
    <w:rsid w:val="00CA4BC4"/>
    <w:rsid w:val="00CC6977"/>
    <w:rsid w:val="00D07D8F"/>
    <w:rsid w:val="00D214A1"/>
    <w:rsid w:val="00D26220"/>
    <w:rsid w:val="00D40748"/>
    <w:rsid w:val="00D60E3A"/>
    <w:rsid w:val="00D72D82"/>
    <w:rsid w:val="00D75D1A"/>
    <w:rsid w:val="00D77627"/>
    <w:rsid w:val="00DA2C1C"/>
    <w:rsid w:val="00DB2E0C"/>
    <w:rsid w:val="00DB636B"/>
    <w:rsid w:val="00DE7256"/>
    <w:rsid w:val="00E10836"/>
    <w:rsid w:val="00E1324D"/>
    <w:rsid w:val="00E26D03"/>
    <w:rsid w:val="00E32437"/>
    <w:rsid w:val="00E35AE0"/>
    <w:rsid w:val="00E53863"/>
    <w:rsid w:val="00E61216"/>
    <w:rsid w:val="00E6790C"/>
    <w:rsid w:val="00E82FC1"/>
    <w:rsid w:val="00E86417"/>
    <w:rsid w:val="00EE3357"/>
    <w:rsid w:val="00EF3A3C"/>
    <w:rsid w:val="00EF4282"/>
    <w:rsid w:val="00EF4602"/>
    <w:rsid w:val="00F0294E"/>
    <w:rsid w:val="00F12073"/>
    <w:rsid w:val="00F13F9D"/>
    <w:rsid w:val="00F24197"/>
    <w:rsid w:val="00F35B04"/>
    <w:rsid w:val="00F7137F"/>
    <w:rsid w:val="00F71C32"/>
    <w:rsid w:val="00F80DF4"/>
    <w:rsid w:val="00F90DCE"/>
    <w:rsid w:val="00F96753"/>
    <w:rsid w:val="00FB694E"/>
    <w:rsid w:val="00FD6BB4"/>
    <w:rsid w:val="00FE3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paragraph" w:styleId="Heading2">
    <w:name w:val="heading 2"/>
    <w:basedOn w:val="Normal"/>
    <w:next w:val="Normal"/>
    <w:link w:val="Heading2Char"/>
    <w:qFormat/>
    <w:rsid w:val="004052AD"/>
    <w:pPr>
      <w:keepNext/>
      <w:spacing w:after="0" w:line="240" w:lineRule="auto"/>
      <w:jc w:val="center"/>
      <w:outlineLvl w:val="1"/>
    </w:pPr>
    <w:rPr>
      <w:rFonts w:ascii="Times New Roman" w:eastAsia="Times New Roman" w:hAnsi="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character" w:customStyle="1" w:styleId="ListParagraphChar">
    <w:name w:val="List Paragraph Char"/>
    <w:link w:val="ListParagraph"/>
    <w:uiPriority w:val="34"/>
    <w:rsid w:val="009F18DA"/>
  </w:style>
  <w:style w:type="character" w:customStyle="1" w:styleId="Heading2Char">
    <w:name w:val="Heading 2 Char"/>
    <w:basedOn w:val="DefaultParagraphFont"/>
    <w:link w:val="Heading2"/>
    <w:rsid w:val="004052AD"/>
    <w:rPr>
      <w:rFonts w:ascii="Times New Roman" w:eastAsia="Times New Roman" w:hAnsi="Times New Roman" w:cs="Times New Roman"/>
      <w:b/>
      <w:bCs/>
      <w:sz w:val="28"/>
      <w:szCs w:val="28"/>
      <w:lang/>
    </w:rPr>
  </w:style>
  <w:style w:type="table" w:styleId="TableGrid">
    <w:name w:val="Table Grid"/>
    <w:basedOn w:val="TableNormal"/>
    <w:uiPriority w:val="59"/>
    <w:rsid w:val="00396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E199-6C34-47D7-88C9-2BA2FB89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Windows7</cp:lastModifiedBy>
  <cp:revision>41</cp:revision>
  <dcterms:created xsi:type="dcterms:W3CDTF">2021-06-07T07:51:00Z</dcterms:created>
  <dcterms:modified xsi:type="dcterms:W3CDTF">2021-08-18T03:23:00Z</dcterms:modified>
</cp:coreProperties>
</file>