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A9C0B" w14:textId="3126848E" w:rsidR="004A59F4" w:rsidRPr="00B43730" w:rsidRDefault="004A59F4" w:rsidP="00A70C75">
      <w:pPr>
        <w:pBdr>
          <w:top w:val="nil"/>
          <w:left w:val="nil"/>
          <w:bottom w:val="nil"/>
          <w:right w:val="nil"/>
          <w:between w:val="nil"/>
        </w:pBdr>
        <w:spacing w:after="0" w:line="240" w:lineRule="auto"/>
        <w:ind w:left="1" w:hanging="3"/>
        <w:jc w:val="center"/>
        <w:rPr>
          <w:b/>
          <w:color w:val="000000"/>
          <w:sz w:val="28"/>
          <w:szCs w:val="28"/>
        </w:rPr>
      </w:pPr>
      <w:bookmarkStart w:id="0" w:name="_GoBack"/>
      <w:bookmarkEnd w:id="0"/>
      <w:r w:rsidRPr="00B43730">
        <w:rPr>
          <w:b/>
          <w:color w:val="000000"/>
          <w:sz w:val="28"/>
          <w:szCs w:val="28"/>
        </w:rPr>
        <w:t xml:space="preserve">CHƯƠNG TRÌNH </w:t>
      </w:r>
    </w:p>
    <w:p w14:paraId="6EF7EBDA" w14:textId="77777777" w:rsidR="00D077CE" w:rsidRDefault="00A70C75" w:rsidP="00A70C75">
      <w:pPr>
        <w:pBdr>
          <w:top w:val="nil"/>
          <w:left w:val="nil"/>
          <w:bottom w:val="nil"/>
          <w:right w:val="nil"/>
          <w:between w:val="nil"/>
        </w:pBdr>
        <w:spacing w:after="0" w:line="240" w:lineRule="auto"/>
        <w:ind w:left="1" w:hanging="3"/>
        <w:jc w:val="center"/>
        <w:rPr>
          <w:b/>
          <w:color w:val="000000"/>
          <w:sz w:val="28"/>
          <w:szCs w:val="28"/>
        </w:rPr>
      </w:pPr>
      <w:r w:rsidRPr="00B43730">
        <w:rPr>
          <w:b/>
          <w:color w:val="000000"/>
          <w:sz w:val="28"/>
          <w:szCs w:val="28"/>
        </w:rPr>
        <w:t>ĐOÀN GIAO DỊCH</w:t>
      </w:r>
      <w:r w:rsidR="004A59F4" w:rsidRPr="00B43730">
        <w:rPr>
          <w:b/>
          <w:color w:val="000000"/>
          <w:sz w:val="28"/>
          <w:szCs w:val="28"/>
        </w:rPr>
        <w:t xml:space="preserve"> XÚC TIẾN</w:t>
      </w:r>
      <w:r w:rsidRPr="00B43730">
        <w:rPr>
          <w:b/>
          <w:color w:val="000000"/>
          <w:sz w:val="28"/>
          <w:szCs w:val="28"/>
        </w:rPr>
        <w:t xml:space="preserve"> THƯƠNG MẠI </w:t>
      </w:r>
      <w:r w:rsidR="00D077CE">
        <w:rPr>
          <w:b/>
          <w:color w:val="000000"/>
          <w:sz w:val="28"/>
          <w:szCs w:val="28"/>
        </w:rPr>
        <w:t xml:space="preserve">VÀ ĐẦU TƯ </w:t>
      </w:r>
    </w:p>
    <w:p w14:paraId="561ED279" w14:textId="2A6E9286" w:rsidR="00A70C75" w:rsidRPr="00B43730" w:rsidRDefault="00A70C75" w:rsidP="00A70C75">
      <w:pPr>
        <w:pBdr>
          <w:top w:val="nil"/>
          <w:left w:val="nil"/>
          <w:bottom w:val="nil"/>
          <w:right w:val="nil"/>
          <w:between w:val="nil"/>
        </w:pBdr>
        <w:spacing w:after="0" w:line="240" w:lineRule="auto"/>
        <w:ind w:left="1" w:hanging="3"/>
        <w:jc w:val="center"/>
        <w:rPr>
          <w:color w:val="000000"/>
          <w:sz w:val="28"/>
          <w:szCs w:val="28"/>
        </w:rPr>
      </w:pPr>
      <w:r w:rsidRPr="00B43730">
        <w:rPr>
          <w:b/>
          <w:color w:val="000000"/>
          <w:sz w:val="28"/>
          <w:szCs w:val="28"/>
        </w:rPr>
        <w:t xml:space="preserve">TẠI </w:t>
      </w:r>
      <w:r w:rsidR="00CE6470">
        <w:rPr>
          <w:b/>
          <w:color w:val="000000"/>
          <w:sz w:val="28"/>
          <w:szCs w:val="28"/>
        </w:rPr>
        <w:t>HÀ LAN VÀ BỈ</w:t>
      </w:r>
      <w:r w:rsidR="00A01CFB" w:rsidRPr="00B43730">
        <w:rPr>
          <w:b/>
          <w:color w:val="000000"/>
          <w:sz w:val="28"/>
          <w:szCs w:val="28"/>
        </w:rPr>
        <w:t xml:space="preserve"> </w:t>
      </w:r>
    </w:p>
    <w:p w14:paraId="777D4199" w14:textId="29BEE486" w:rsidR="00A70C75" w:rsidRPr="00152EE9" w:rsidRDefault="00A70C75" w:rsidP="00152EE9">
      <w:pPr>
        <w:pBdr>
          <w:top w:val="nil"/>
          <w:left w:val="nil"/>
          <w:bottom w:val="nil"/>
          <w:right w:val="nil"/>
          <w:between w:val="nil"/>
        </w:pBdr>
        <w:spacing w:after="0" w:line="240" w:lineRule="auto"/>
        <w:ind w:left="1" w:hanging="3"/>
        <w:jc w:val="center"/>
        <w:rPr>
          <w:color w:val="000000"/>
          <w:sz w:val="26"/>
          <w:szCs w:val="26"/>
        </w:rPr>
      </w:pPr>
      <w:r w:rsidRPr="00152EE9">
        <w:rPr>
          <w:b/>
          <w:color w:val="000000"/>
          <w:sz w:val="26"/>
          <w:szCs w:val="26"/>
        </w:rPr>
        <w:t>Thời gian</w:t>
      </w:r>
      <w:r w:rsidR="009F12ED" w:rsidRPr="00152EE9">
        <w:rPr>
          <w:b/>
          <w:color w:val="000000"/>
          <w:sz w:val="26"/>
          <w:szCs w:val="26"/>
        </w:rPr>
        <w:t xml:space="preserve"> dự kiến</w:t>
      </w:r>
      <w:r w:rsidRPr="00152EE9">
        <w:rPr>
          <w:b/>
          <w:color w:val="000000"/>
          <w:sz w:val="26"/>
          <w:szCs w:val="26"/>
        </w:rPr>
        <w:t>:</w:t>
      </w:r>
      <w:r w:rsidR="00152EE9" w:rsidRPr="00152EE9">
        <w:rPr>
          <w:b/>
          <w:color w:val="000000"/>
          <w:sz w:val="26"/>
          <w:szCs w:val="26"/>
        </w:rPr>
        <w:t xml:space="preserve"> </w:t>
      </w:r>
      <w:r w:rsidR="00A87414" w:rsidRPr="00152EE9">
        <w:rPr>
          <w:color w:val="000000"/>
          <w:sz w:val="26"/>
          <w:szCs w:val="26"/>
        </w:rPr>
        <w:t>T</w:t>
      </w:r>
      <w:r w:rsidR="00967262" w:rsidRPr="00152EE9">
        <w:rPr>
          <w:color w:val="000000"/>
          <w:sz w:val="26"/>
          <w:szCs w:val="26"/>
        </w:rPr>
        <w:t>ừ ngày</w:t>
      </w:r>
      <w:r w:rsidR="00D077CE" w:rsidRPr="00152EE9">
        <w:rPr>
          <w:color w:val="000000"/>
          <w:sz w:val="26"/>
          <w:szCs w:val="26"/>
        </w:rPr>
        <w:t>:</w:t>
      </w:r>
      <w:r w:rsidR="00967262" w:rsidRPr="00152EE9">
        <w:rPr>
          <w:color w:val="000000"/>
          <w:sz w:val="26"/>
          <w:szCs w:val="26"/>
        </w:rPr>
        <w:t xml:space="preserve"> </w:t>
      </w:r>
      <w:r w:rsidR="00CE6470" w:rsidRPr="00152EE9">
        <w:rPr>
          <w:color w:val="000000"/>
          <w:sz w:val="26"/>
          <w:szCs w:val="26"/>
        </w:rPr>
        <w:t>02</w:t>
      </w:r>
      <w:r w:rsidR="00836C7D" w:rsidRPr="00152EE9">
        <w:rPr>
          <w:color w:val="000000"/>
          <w:sz w:val="26"/>
          <w:szCs w:val="26"/>
        </w:rPr>
        <w:t xml:space="preserve"> – 10</w:t>
      </w:r>
      <w:r w:rsidR="00015AFA" w:rsidRPr="00152EE9">
        <w:rPr>
          <w:color w:val="000000"/>
          <w:sz w:val="26"/>
          <w:szCs w:val="26"/>
        </w:rPr>
        <w:t>/</w:t>
      </w:r>
      <w:r w:rsidR="003E12E1" w:rsidRPr="00152EE9">
        <w:rPr>
          <w:color w:val="000000"/>
          <w:sz w:val="26"/>
          <w:szCs w:val="26"/>
        </w:rPr>
        <w:t>6</w:t>
      </w:r>
      <w:r w:rsidR="00015AFA" w:rsidRPr="00152EE9">
        <w:rPr>
          <w:color w:val="000000"/>
          <w:sz w:val="26"/>
          <w:szCs w:val="26"/>
        </w:rPr>
        <w:t>/202</w:t>
      </w:r>
      <w:r w:rsidR="003E12E1" w:rsidRPr="00152EE9">
        <w:rPr>
          <w:color w:val="000000"/>
          <w:sz w:val="26"/>
          <w:szCs w:val="26"/>
        </w:rPr>
        <w:t>5</w:t>
      </w:r>
      <w:r w:rsidR="00836C7D" w:rsidRPr="00152EE9">
        <w:rPr>
          <w:color w:val="000000"/>
          <w:sz w:val="26"/>
          <w:szCs w:val="26"/>
        </w:rPr>
        <w:t xml:space="preserve"> (</w:t>
      </w:r>
      <w:r w:rsidR="00CE6470" w:rsidRPr="00152EE9">
        <w:rPr>
          <w:color w:val="000000"/>
          <w:sz w:val="26"/>
          <w:szCs w:val="26"/>
        </w:rPr>
        <w:t>9</w:t>
      </w:r>
      <w:r w:rsidR="00836C7D" w:rsidRPr="00152EE9">
        <w:rPr>
          <w:color w:val="000000"/>
          <w:sz w:val="26"/>
          <w:szCs w:val="26"/>
        </w:rPr>
        <w:t xml:space="preserve"> ngày </w:t>
      </w:r>
      <w:r w:rsidR="00172BDE" w:rsidRPr="00152EE9">
        <w:rPr>
          <w:color w:val="000000"/>
          <w:sz w:val="26"/>
          <w:szCs w:val="26"/>
        </w:rPr>
        <w:t>6</w:t>
      </w:r>
      <w:r w:rsidR="00836C7D" w:rsidRPr="00152EE9">
        <w:rPr>
          <w:color w:val="000000"/>
          <w:sz w:val="26"/>
          <w:szCs w:val="26"/>
        </w:rPr>
        <w:t xml:space="preserve"> đêm)</w:t>
      </w:r>
    </w:p>
    <w:p w14:paraId="1384CC52" w14:textId="24130E99" w:rsidR="00A70C75" w:rsidRDefault="00A70C75" w:rsidP="00152EE9">
      <w:pPr>
        <w:pBdr>
          <w:top w:val="nil"/>
          <w:left w:val="nil"/>
          <w:bottom w:val="nil"/>
          <w:right w:val="nil"/>
          <w:between w:val="nil"/>
        </w:pBdr>
        <w:spacing w:after="0" w:line="240" w:lineRule="auto"/>
        <w:ind w:left="1" w:hanging="3"/>
        <w:jc w:val="center"/>
        <w:rPr>
          <w:bCs/>
          <w:iCs/>
          <w:sz w:val="26"/>
          <w:szCs w:val="26"/>
          <w:lang w:val="pt-BR"/>
        </w:rPr>
      </w:pPr>
      <w:r w:rsidRPr="00152EE9">
        <w:rPr>
          <w:b/>
          <w:color w:val="000000"/>
          <w:sz w:val="26"/>
          <w:szCs w:val="26"/>
        </w:rPr>
        <w:t>Địa điểm</w:t>
      </w:r>
      <w:r w:rsidRPr="00152EE9">
        <w:rPr>
          <w:color w:val="000000"/>
          <w:sz w:val="26"/>
          <w:szCs w:val="26"/>
        </w:rPr>
        <w:t xml:space="preserve">: </w:t>
      </w:r>
      <w:r w:rsidR="003E12E1" w:rsidRPr="00152EE9">
        <w:rPr>
          <w:color w:val="202124"/>
          <w:sz w:val="26"/>
          <w:szCs w:val="26"/>
          <w:shd w:val="clear" w:color="auto" w:fill="FFFFFF"/>
        </w:rPr>
        <w:t>Amsterdam</w:t>
      </w:r>
      <w:r w:rsidR="00506DED" w:rsidRPr="00152EE9">
        <w:rPr>
          <w:color w:val="202124"/>
          <w:sz w:val="26"/>
          <w:szCs w:val="26"/>
          <w:shd w:val="clear" w:color="auto" w:fill="FFFFFF"/>
        </w:rPr>
        <w:t xml:space="preserve"> (H</w:t>
      </w:r>
      <w:r w:rsidR="003E12E1" w:rsidRPr="00152EE9">
        <w:rPr>
          <w:color w:val="202124"/>
          <w:sz w:val="26"/>
          <w:szCs w:val="26"/>
          <w:shd w:val="clear" w:color="auto" w:fill="FFFFFF"/>
        </w:rPr>
        <w:t>à Lan</w:t>
      </w:r>
      <w:r w:rsidR="00506DED" w:rsidRPr="00152EE9">
        <w:rPr>
          <w:color w:val="202124"/>
          <w:sz w:val="26"/>
          <w:szCs w:val="26"/>
          <w:shd w:val="clear" w:color="auto" w:fill="FFFFFF"/>
        </w:rPr>
        <w:t>), B</w:t>
      </w:r>
      <w:r w:rsidR="003E12E1" w:rsidRPr="00152EE9">
        <w:rPr>
          <w:color w:val="202124"/>
          <w:sz w:val="26"/>
          <w:szCs w:val="26"/>
          <w:shd w:val="clear" w:color="auto" w:fill="FFFFFF"/>
        </w:rPr>
        <w:t>russels</w:t>
      </w:r>
      <w:r w:rsidR="00506DED" w:rsidRPr="00152EE9">
        <w:rPr>
          <w:bCs/>
          <w:iCs/>
          <w:sz w:val="26"/>
          <w:szCs w:val="26"/>
          <w:lang w:val="pt-BR"/>
        </w:rPr>
        <w:t xml:space="preserve"> (</w:t>
      </w:r>
      <w:r w:rsidR="003E12E1" w:rsidRPr="00152EE9">
        <w:rPr>
          <w:bCs/>
          <w:iCs/>
          <w:sz w:val="26"/>
          <w:szCs w:val="26"/>
          <w:lang w:val="pt-BR"/>
        </w:rPr>
        <w:t>Bỉ</w:t>
      </w:r>
      <w:r w:rsidR="00506DED" w:rsidRPr="00152EE9">
        <w:rPr>
          <w:bCs/>
          <w:iCs/>
          <w:sz w:val="26"/>
          <w:szCs w:val="26"/>
          <w:lang w:val="pt-BR"/>
        </w:rPr>
        <w:t>)</w:t>
      </w:r>
    </w:p>
    <w:p w14:paraId="094C807F" w14:textId="77777777" w:rsidR="00152EE9" w:rsidRPr="00152EE9" w:rsidRDefault="00152EE9" w:rsidP="00152EE9">
      <w:pPr>
        <w:pBdr>
          <w:top w:val="nil"/>
          <w:left w:val="nil"/>
          <w:bottom w:val="nil"/>
          <w:right w:val="nil"/>
          <w:between w:val="nil"/>
        </w:pBdr>
        <w:spacing w:after="0" w:line="240" w:lineRule="auto"/>
        <w:ind w:left="1" w:hanging="3"/>
        <w:jc w:val="center"/>
        <w:rPr>
          <w:color w:val="000000"/>
          <w:sz w:val="26"/>
          <w:szCs w:val="26"/>
        </w:rPr>
      </w:pPr>
    </w:p>
    <w:tbl>
      <w:tblPr>
        <w:tblW w:w="103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0"/>
        <w:gridCol w:w="1244"/>
        <w:gridCol w:w="7470"/>
      </w:tblGrid>
      <w:tr w:rsidR="00A14AD0" w:rsidRPr="00152EE9" w14:paraId="4D36A87E" w14:textId="0737895A" w:rsidTr="002D3800">
        <w:trPr>
          <w:trHeight w:val="614"/>
        </w:trPr>
        <w:tc>
          <w:tcPr>
            <w:tcW w:w="2894" w:type="dxa"/>
            <w:gridSpan w:val="2"/>
            <w:tcBorders>
              <w:top w:val="single" w:sz="4" w:space="0" w:color="000000"/>
              <w:left w:val="single" w:sz="4" w:space="0" w:color="000000"/>
              <w:bottom w:val="single" w:sz="4" w:space="0" w:color="000000"/>
              <w:right w:val="single" w:sz="4" w:space="0" w:color="000000"/>
            </w:tcBorders>
            <w:vAlign w:val="center"/>
          </w:tcPr>
          <w:p w14:paraId="088D9D7E" w14:textId="1AFC8180" w:rsidR="00A14AD0" w:rsidRPr="00152EE9" w:rsidRDefault="00A14AD0" w:rsidP="006645BD">
            <w:pPr>
              <w:spacing w:after="0" w:line="240" w:lineRule="auto"/>
              <w:ind w:left="1" w:hanging="3"/>
              <w:jc w:val="center"/>
              <w:rPr>
                <w:b/>
                <w:sz w:val="26"/>
                <w:szCs w:val="26"/>
              </w:rPr>
            </w:pPr>
            <w:r>
              <w:rPr>
                <w:b/>
                <w:sz w:val="26"/>
                <w:szCs w:val="26"/>
              </w:rPr>
              <w:t>Thời gian</w:t>
            </w:r>
          </w:p>
        </w:tc>
        <w:tc>
          <w:tcPr>
            <w:tcW w:w="7470" w:type="dxa"/>
            <w:tcBorders>
              <w:top w:val="single" w:sz="4" w:space="0" w:color="000000"/>
              <w:left w:val="single" w:sz="4" w:space="0" w:color="000000"/>
              <w:bottom w:val="single" w:sz="4" w:space="0" w:color="000000"/>
              <w:right w:val="single" w:sz="4" w:space="0" w:color="000000"/>
            </w:tcBorders>
            <w:vAlign w:val="center"/>
          </w:tcPr>
          <w:p w14:paraId="4B34D959" w14:textId="78239810" w:rsidR="00A14AD0" w:rsidRPr="00152EE9" w:rsidRDefault="00A14AD0" w:rsidP="006645BD">
            <w:pPr>
              <w:spacing w:after="0" w:line="240" w:lineRule="auto"/>
              <w:ind w:left="1" w:hanging="3"/>
              <w:jc w:val="center"/>
              <w:rPr>
                <w:sz w:val="26"/>
                <w:szCs w:val="26"/>
              </w:rPr>
            </w:pPr>
            <w:r w:rsidRPr="00152EE9">
              <w:rPr>
                <w:b/>
                <w:sz w:val="26"/>
                <w:szCs w:val="26"/>
              </w:rPr>
              <w:t>Nội dung công việc</w:t>
            </w:r>
          </w:p>
        </w:tc>
      </w:tr>
      <w:tr w:rsidR="006F61DC" w:rsidRPr="00152EE9" w14:paraId="473EA9F2" w14:textId="3A8472FE" w:rsidTr="000A7C84">
        <w:trPr>
          <w:trHeight w:val="276"/>
        </w:trPr>
        <w:tc>
          <w:tcPr>
            <w:tcW w:w="1650" w:type="dxa"/>
            <w:tcBorders>
              <w:top w:val="single" w:sz="4" w:space="0" w:color="000000"/>
              <w:left w:val="single" w:sz="4" w:space="0" w:color="000000"/>
              <w:bottom w:val="single" w:sz="4" w:space="0" w:color="000000"/>
              <w:right w:val="single" w:sz="4" w:space="0" w:color="000000"/>
            </w:tcBorders>
            <w:vAlign w:val="center"/>
          </w:tcPr>
          <w:p w14:paraId="535BF31E" w14:textId="3A96291F" w:rsidR="006F61DC" w:rsidRPr="00152EE9" w:rsidRDefault="006F61DC" w:rsidP="006645BD">
            <w:pPr>
              <w:spacing w:after="0" w:line="240" w:lineRule="auto"/>
              <w:ind w:left="1" w:hanging="3"/>
              <w:jc w:val="center"/>
              <w:rPr>
                <w:b/>
                <w:sz w:val="26"/>
                <w:szCs w:val="26"/>
              </w:rPr>
            </w:pPr>
            <w:r w:rsidRPr="00152EE9">
              <w:rPr>
                <w:b/>
                <w:sz w:val="26"/>
                <w:szCs w:val="26"/>
              </w:rPr>
              <w:t>Thứ Hai</w:t>
            </w:r>
          </w:p>
          <w:p w14:paraId="0CAE3525" w14:textId="2E5AB5EA" w:rsidR="006F61DC" w:rsidRPr="00152EE9" w:rsidRDefault="006F61DC" w:rsidP="006645BD">
            <w:pPr>
              <w:spacing w:after="0" w:line="240" w:lineRule="auto"/>
              <w:ind w:left="1" w:hanging="3"/>
              <w:jc w:val="center"/>
              <w:rPr>
                <w:b/>
                <w:sz w:val="26"/>
                <w:szCs w:val="26"/>
              </w:rPr>
            </w:pPr>
            <w:r w:rsidRPr="00152EE9">
              <w:rPr>
                <w:b/>
                <w:sz w:val="26"/>
                <w:szCs w:val="26"/>
              </w:rPr>
              <w:t>Ngày 02/6</w:t>
            </w:r>
          </w:p>
        </w:tc>
        <w:tc>
          <w:tcPr>
            <w:tcW w:w="1244" w:type="dxa"/>
            <w:tcBorders>
              <w:top w:val="single" w:sz="4" w:space="0" w:color="000000"/>
              <w:left w:val="single" w:sz="4" w:space="0" w:color="000000"/>
              <w:bottom w:val="single" w:sz="4" w:space="0" w:color="000000"/>
              <w:right w:val="single" w:sz="4" w:space="0" w:color="000000"/>
            </w:tcBorders>
            <w:vAlign w:val="center"/>
          </w:tcPr>
          <w:p w14:paraId="0FBDACC8" w14:textId="77777777" w:rsidR="006F61DC" w:rsidRPr="00152EE9" w:rsidRDefault="006F61DC" w:rsidP="000A7C84">
            <w:pPr>
              <w:spacing w:after="0" w:line="240" w:lineRule="auto"/>
              <w:ind w:left="1" w:hanging="3"/>
              <w:jc w:val="center"/>
              <w:rPr>
                <w:bCs/>
                <w:sz w:val="26"/>
                <w:szCs w:val="26"/>
              </w:rPr>
            </w:pPr>
          </w:p>
        </w:tc>
        <w:tc>
          <w:tcPr>
            <w:tcW w:w="7470" w:type="dxa"/>
            <w:tcBorders>
              <w:top w:val="single" w:sz="4" w:space="0" w:color="000000"/>
              <w:left w:val="single" w:sz="4" w:space="0" w:color="000000"/>
              <w:bottom w:val="single" w:sz="4" w:space="0" w:color="000000"/>
              <w:right w:val="single" w:sz="4" w:space="0" w:color="000000"/>
            </w:tcBorders>
            <w:vAlign w:val="center"/>
          </w:tcPr>
          <w:p w14:paraId="4240B3CD" w14:textId="3BDFB208" w:rsidR="006F61DC" w:rsidRPr="00152EE9" w:rsidRDefault="006F61DC" w:rsidP="006645BD">
            <w:pPr>
              <w:spacing w:after="0" w:line="240" w:lineRule="auto"/>
              <w:ind w:left="1" w:hanging="3"/>
              <w:rPr>
                <w:b/>
                <w:sz w:val="26"/>
                <w:szCs w:val="26"/>
              </w:rPr>
            </w:pPr>
            <w:r w:rsidRPr="00152EE9">
              <w:rPr>
                <w:bCs/>
                <w:sz w:val="26"/>
                <w:szCs w:val="26"/>
              </w:rPr>
              <w:t>Đoàn rời Việt Nam đi Amsterdam, Hà Lan</w:t>
            </w:r>
          </w:p>
        </w:tc>
      </w:tr>
      <w:tr w:rsidR="009265EC" w:rsidRPr="00152EE9" w14:paraId="74847E0A" w14:textId="77777777" w:rsidTr="009265EC">
        <w:trPr>
          <w:trHeight w:val="584"/>
        </w:trPr>
        <w:tc>
          <w:tcPr>
            <w:tcW w:w="1650" w:type="dxa"/>
            <w:tcBorders>
              <w:top w:val="single" w:sz="4" w:space="0" w:color="000000"/>
              <w:left w:val="single" w:sz="4" w:space="0" w:color="000000"/>
              <w:right w:val="single" w:sz="4" w:space="0" w:color="000000"/>
            </w:tcBorders>
            <w:vAlign w:val="center"/>
          </w:tcPr>
          <w:p w14:paraId="61DF5FA5" w14:textId="545108AA" w:rsidR="009265EC" w:rsidRPr="00152EE9" w:rsidRDefault="009265EC" w:rsidP="006645BD">
            <w:pPr>
              <w:spacing w:after="0" w:line="240" w:lineRule="auto"/>
              <w:ind w:leftChars="0" w:left="0" w:firstLineChars="0" w:firstLine="0"/>
              <w:jc w:val="center"/>
              <w:rPr>
                <w:b/>
                <w:sz w:val="26"/>
                <w:szCs w:val="26"/>
              </w:rPr>
            </w:pPr>
            <w:r w:rsidRPr="00152EE9">
              <w:rPr>
                <w:b/>
                <w:sz w:val="26"/>
                <w:szCs w:val="26"/>
              </w:rPr>
              <w:t>Thứ Ba</w:t>
            </w:r>
          </w:p>
          <w:p w14:paraId="59DC5A0F" w14:textId="52847D1E" w:rsidR="009265EC" w:rsidRPr="00152EE9" w:rsidRDefault="009265EC" w:rsidP="006645BD">
            <w:pPr>
              <w:spacing w:after="0" w:line="240" w:lineRule="auto"/>
              <w:ind w:left="1" w:hanging="3"/>
              <w:jc w:val="center"/>
              <w:rPr>
                <w:b/>
                <w:sz w:val="26"/>
                <w:szCs w:val="26"/>
              </w:rPr>
            </w:pPr>
            <w:r w:rsidRPr="00152EE9">
              <w:rPr>
                <w:b/>
                <w:sz w:val="26"/>
                <w:szCs w:val="26"/>
              </w:rPr>
              <w:t>Ngày 03/6</w:t>
            </w:r>
          </w:p>
        </w:tc>
        <w:tc>
          <w:tcPr>
            <w:tcW w:w="1244" w:type="dxa"/>
            <w:tcBorders>
              <w:top w:val="single" w:sz="4" w:space="0" w:color="000000"/>
              <w:left w:val="single" w:sz="4" w:space="0" w:color="000000"/>
              <w:right w:val="single" w:sz="4" w:space="0" w:color="000000"/>
            </w:tcBorders>
            <w:vAlign w:val="center"/>
          </w:tcPr>
          <w:p w14:paraId="0AA00862" w14:textId="7C2A51DD" w:rsidR="009265EC" w:rsidRPr="00152EE9" w:rsidRDefault="009265EC" w:rsidP="009265EC">
            <w:pPr>
              <w:spacing w:after="0" w:line="240" w:lineRule="auto"/>
              <w:ind w:left="1" w:hanging="3"/>
              <w:rPr>
                <w:bCs/>
                <w:sz w:val="26"/>
                <w:szCs w:val="26"/>
              </w:rPr>
            </w:pPr>
            <w:r>
              <w:rPr>
                <w:bCs/>
                <w:sz w:val="26"/>
                <w:szCs w:val="26"/>
              </w:rPr>
              <w:t>Chiều</w:t>
            </w:r>
          </w:p>
        </w:tc>
        <w:tc>
          <w:tcPr>
            <w:tcW w:w="7470" w:type="dxa"/>
            <w:tcBorders>
              <w:top w:val="single" w:sz="4" w:space="0" w:color="000000"/>
              <w:left w:val="single" w:sz="4" w:space="0" w:color="000000"/>
              <w:right w:val="single" w:sz="4" w:space="0" w:color="000000"/>
            </w:tcBorders>
            <w:vAlign w:val="center"/>
          </w:tcPr>
          <w:p w14:paraId="11CCAFE4" w14:textId="4DCA83C1" w:rsidR="009265EC" w:rsidRPr="009265EC" w:rsidRDefault="009265EC" w:rsidP="009265EC">
            <w:pPr>
              <w:spacing w:after="0" w:line="240" w:lineRule="auto"/>
              <w:ind w:left="1" w:hanging="3"/>
              <w:rPr>
                <w:sz w:val="26"/>
                <w:szCs w:val="26"/>
              </w:rPr>
            </w:pPr>
            <w:r>
              <w:rPr>
                <w:sz w:val="26"/>
                <w:szCs w:val="26"/>
              </w:rPr>
              <w:t>Đoàn đến Amsterdam, Hà Nội</w:t>
            </w:r>
          </w:p>
        </w:tc>
      </w:tr>
      <w:tr w:rsidR="009265EC" w:rsidRPr="00152EE9" w14:paraId="78CB9EE9" w14:textId="5F0562D2" w:rsidTr="009265EC">
        <w:trPr>
          <w:trHeight w:val="737"/>
        </w:trPr>
        <w:tc>
          <w:tcPr>
            <w:tcW w:w="1650" w:type="dxa"/>
            <w:tcBorders>
              <w:left w:val="single" w:sz="4" w:space="0" w:color="000000"/>
              <w:right w:val="single" w:sz="4" w:space="0" w:color="000000"/>
            </w:tcBorders>
            <w:vAlign w:val="center"/>
          </w:tcPr>
          <w:p w14:paraId="38A3DFF4" w14:textId="2ED6E1E3" w:rsidR="009265EC" w:rsidRPr="00152EE9" w:rsidRDefault="009265EC" w:rsidP="006645BD">
            <w:pPr>
              <w:spacing w:after="0" w:line="240" w:lineRule="auto"/>
              <w:ind w:left="1" w:hanging="3"/>
              <w:jc w:val="center"/>
              <w:rPr>
                <w:b/>
                <w:sz w:val="26"/>
                <w:szCs w:val="26"/>
              </w:rPr>
            </w:pPr>
            <w:r w:rsidRPr="00152EE9">
              <w:rPr>
                <w:b/>
                <w:sz w:val="26"/>
                <w:szCs w:val="26"/>
              </w:rPr>
              <w:t>Thứ Tư</w:t>
            </w:r>
          </w:p>
          <w:p w14:paraId="1FFA1DA9" w14:textId="50143E09" w:rsidR="009265EC" w:rsidRPr="00152EE9" w:rsidRDefault="009265EC" w:rsidP="006645BD">
            <w:pPr>
              <w:spacing w:after="0" w:line="240" w:lineRule="auto"/>
              <w:ind w:left="1" w:hanging="3"/>
              <w:jc w:val="center"/>
              <w:rPr>
                <w:b/>
                <w:sz w:val="26"/>
                <w:szCs w:val="26"/>
              </w:rPr>
            </w:pPr>
            <w:r w:rsidRPr="00152EE9">
              <w:rPr>
                <w:b/>
                <w:sz w:val="26"/>
                <w:szCs w:val="26"/>
              </w:rPr>
              <w:t>Ngày 04/6</w:t>
            </w:r>
          </w:p>
        </w:tc>
        <w:tc>
          <w:tcPr>
            <w:tcW w:w="1244" w:type="dxa"/>
            <w:tcBorders>
              <w:left w:val="single" w:sz="4" w:space="0" w:color="000000"/>
              <w:right w:val="single" w:sz="4" w:space="0" w:color="000000"/>
            </w:tcBorders>
            <w:vAlign w:val="center"/>
          </w:tcPr>
          <w:p w14:paraId="0D483C6F" w14:textId="351B599F" w:rsidR="009265EC" w:rsidRPr="00152EE9" w:rsidRDefault="009265EC" w:rsidP="000A7C84">
            <w:pPr>
              <w:spacing w:after="0" w:line="240" w:lineRule="auto"/>
              <w:ind w:leftChars="0" w:left="0" w:firstLineChars="0" w:firstLine="0"/>
              <w:jc w:val="center"/>
              <w:rPr>
                <w:sz w:val="26"/>
                <w:szCs w:val="26"/>
              </w:rPr>
            </w:pPr>
            <w:r>
              <w:rPr>
                <w:sz w:val="26"/>
                <w:szCs w:val="26"/>
              </w:rPr>
              <w:t>Cả ngày</w:t>
            </w:r>
          </w:p>
        </w:tc>
        <w:tc>
          <w:tcPr>
            <w:tcW w:w="7470" w:type="dxa"/>
            <w:tcBorders>
              <w:top w:val="single" w:sz="4" w:space="0" w:color="000000"/>
              <w:left w:val="single" w:sz="4" w:space="0" w:color="000000"/>
              <w:right w:val="single" w:sz="4" w:space="0" w:color="000000"/>
            </w:tcBorders>
            <w:vAlign w:val="center"/>
          </w:tcPr>
          <w:p w14:paraId="05DC8AF5" w14:textId="545F8A55" w:rsidR="009265EC" w:rsidRPr="00152EE9" w:rsidRDefault="009265EC" w:rsidP="00E20044">
            <w:pPr>
              <w:spacing w:after="0" w:line="240" w:lineRule="auto"/>
              <w:ind w:leftChars="0" w:left="0" w:firstLineChars="0" w:firstLine="0"/>
              <w:rPr>
                <w:sz w:val="26"/>
                <w:szCs w:val="26"/>
              </w:rPr>
            </w:pPr>
            <w:r w:rsidRPr="00152EE9">
              <w:rPr>
                <w:sz w:val="26"/>
                <w:szCs w:val="26"/>
              </w:rPr>
              <w:t xml:space="preserve">Làm việc với </w:t>
            </w:r>
            <w:r>
              <w:rPr>
                <w:sz w:val="26"/>
                <w:szCs w:val="26"/>
              </w:rPr>
              <w:t xml:space="preserve">hệ thống </w:t>
            </w:r>
            <w:r w:rsidRPr="00152EE9">
              <w:rPr>
                <w:sz w:val="26"/>
                <w:szCs w:val="26"/>
              </w:rPr>
              <w:t>kho hàng nhập khẩu Châu Á tại Hà Lan</w:t>
            </w:r>
            <w:r>
              <w:rPr>
                <w:spacing w:val="-2"/>
                <w:sz w:val="26"/>
                <w:szCs w:val="26"/>
              </w:rPr>
              <w:t xml:space="preserve"> </w:t>
            </w:r>
          </w:p>
        </w:tc>
      </w:tr>
      <w:tr w:rsidR="006F61DC" w:rsidRPr="00152EE9" w14:paraId="5FB37989" w14:textId="4113BDDA" w:rsidTr="000A7C84">
        <w:trPr>
          <w:trHeight w:val="494"/>
        </w:trPr>
        <w:tc>
          <w:tcPr>
            <w:tcW w:w="1650" w:type="dxa"/>
            <w:vMerge w:val="restart"/>
            <w:tcBorders>
              <w:top w:val="single" w:sz="4" w:space="0" w:color="000000"/>
              <w:left w:val="single" w:sz="4" w:space="0" w:color="000000"/>
              <w:right w:val="single" w:sz="4" w:space="0" w:color="000000"/>
            </w:tcBorders>
            <w:vAlign w:val="center"/>
          </w:tcPr>
          <w:p w14:paraId="24A6EC3D" w14:textId="77777777" w:rsidR="006F61DC" w:rsidRPr="00152EE9" w:rsidRDefault="006F61DC" w:rsidP="006645BD">
            <w:pPr>
              <w:spacing w:after="0" w:line="240" w:lineRule="auto"/>
              <w:ind w:leftChars="0" w:left="0" w:firstLineChars="0" w:firstLine="0"/>
              <w:jc w:val="center"/>
              <w:rPr>
                <w:b/>
                <w:sz w:val="26"/>
                <w:szCs w:val="26"/>
              </w:rPr>
            </w:pPr>
            <w:r w:rsidRPr="00152EE9">
              <w:rPr>
                <w:b/>
                <w:sz w:val="26"/>
                <w:szCs w:val="26"/>
              </w:rPr>
              <w:t>Thứ Năm</w:t>
            </w:r>
          </w:p>
          <w:p w14:paraId="2C89E158" w14:textId="0DA24111" w:rsidR="006F61DC" w:rsidRPr="00152EE9" w:rsidRDefault="006F61DC" w:rsidP="006645BD">
            <w:pPr>
              <w:spacing w:after="0" w:line="240" w:lineRule="auto"/>
              <w:ind w:leftChars="0" w:left="0" w:firstLineChars="0" w:firstLine="0"/>
              <w:jc w:val="center"/>
              <w:rPr>
                <w:b/>
                <w:sz w:val="26"/>
                <w:szCs w:val="26"/>
              </w:rPr>
            </w:pPr>
            <w:r w:rsidRPr="00152EE9">
              <w:rPr>
                <w:b/>
                <w:sz w:val="26"/>
                <w:szCs w:val="26"/>
              </w:rPr>
              <w:t>Ngày 05/6</w:t>
            </w:r>
          </w:p>
        </w:tc>
        <w:tc>
          <w:tcPr>
            <w:tcW w:w="1244" w:type="dxa"/>
            <w:tcBorders>
              <w:top w:val="single" w:sz="4" w:space="0" w:color="auto"/>
              <w:left w:val="single" w:sz="4" w:space="0" w:color="auto"/>
              <w:right w:val="single" w:sz="4" w:space="0" w:color="auto"/>
            </w:tcBorders>
            <w:vAlign w:val="center"/>
          </w:tcPr>
          <w:p w14:paraId="194625BB" w14:textId="254E168C" w:rsidR="006F61DC" w:rsidRPr="00152EE9" w:rsidRDefault="00E20044" w:rsidP="000A7C84">
            <w:pPr>
              <w:tabs>
                <w:tab w:val="left" w:pos="-18"/>
                <w:tab w:val="left" w:pos="742"/>
                <w:tab w:val="left" w:pos="1080"/>
              </w:tabs>
              <w:spacing w:after="0" w:line="240" w:lineRule="auto"/>
              <w:ind w:leftChars="0" w:left="0" w:firstLineChars="0" w:firstLine="0"/>
              <w:jc w:val="center"/>
              <w:rPr>
                <w:sz w:val="26"/>
                <w:szCs w:val="26"/>
              </w:rPr>
            </w:pPr>
            <w:r>
              <w:rPr>
                <w:sz w:val="26"/>
                <w:szCs w:val="26"/>
              </w:rPr>
              <w:t>Sáng</w:t>
            </w:r>
          </w:p>
        </w:tc>
        <w:tc>
          <w:tcPr>
            <w:tcW w:w="7470" w:type="dxa"/>
            <w:tcBorders>
              <w:top w:val="single" w:sz="4" w:space="0" w:color="auto"/>
              <w:left w:val="single" w:sz="4" w:space="0" w:color="auto"/>
              <w:bottom w:val="single" w:sz="4" w:space="0" w:color="auto"/>
              <w:right w:val="single" w:sz="4" w:space="0" w:color="auto"/>
            </w:tcBorders>
            <w:vAlign w:val="center"/>
          </w:tcPr>
          <w:p w14:paraId="1CD192B9" w14:textId="77777777" w:rsidR="009265EC" w:rsidRDefault="009265EC" w:rsidP="009265EC">
            <w:pPr>
              <w:spacing w:after="0" w:line="240" w:lineRule="auto"/>
              <w:ind w:leftChars="0" w:left="0" w:firstLineChars="0" w:firstLine="0"/>
              <w:rPr>
                <w:spacing w:val="-2"/>
                <w:sz w:val="26"/>
                <w:szCs w:val="26"/>
              </w:rPr>
            </w:pPr>
            <w:r>
              <w:rPr>
                <w:spacing w:val="-2"/>
                <w:sz w:val="26"/>
                <w:szCs w:val="26"/>
              </w:rPr>
              <w:t xml:space="preserve">Đoàn di chuyển đến </w:t>
            </w:r>
            <w:r w:rsidRPr="00E20044">
              <w:rPr>
                <w:spacing w:val="-2"/>
                <w:sz w:val="26"/>
                <w:szCs w:val="26"/>
              </w:rPr>
              <w:t>The Hague</w:t>
            </w:r>
          </w:p>
          <w:p w14:paraId="637B614E" w14:textId="77777777" w:rsidR="006F61DC" w:rsidRDefault="009265EC" w:rsidP="009265EC">
            <w:pPr>
              <w:tabs>
                <w:tab w:val="left" w:pos="-18"/>
                <w:tab w:val="left" w:pos="742"/>
                <w:tab w:val="left" w:pos="1080"/>
              </w:tabs>
              <w:spacing w:after="0" w:line="240" w:lineRule="auto"/>
              <w:ind w:leftChars="0" w:left="0" w:firstLineChars="0" w:firstLine="0"/>
              <w:jc w:val="both"/>
              <w:rPr>
                <w:spacing w:val="-2"/>
                <w:sz w:val="26"/>
                <w:szCs w:val="26"/>
              </w:rPr>
            </w:pPr>
            <w:r w:rsidRPr="00152EE9">
              <w:rPr>
                <w:spacing w:val="-2"/>
                <w:sz w:val="26"/>
                <w:szCs w:val="26"/>
              </w:rPr>
              <w:t>Làm việc với Thương vụ, Đại sứ quán Việt Nam tại Hà Lan</w:t>
            </w:r>
          </w:p>
          <w:p w14:paraId="0D157F60" w14:textId="530273B3" w:rsidR="009265EC" w:rsidRPr="00152EE9" w:rsidRDefault="009265EC" w:rsidP="009265EC">
            <w:pPr>
              <w:tabs>
                <w:tab w:val="left" w:pos="-18"/>
                <w:tab w:val="left" w:pos="742"/>
                <w:tab w:val="left" w:pos="1080"/>
              </w:tabs>
              <w:spacing w:after="0" w:line="240" w:lineRule="auto"/>
              <w:ind w:leftChars="0" w:left="0" w:firstLineChars="0" w:firstLine="0"/>
              <w:jc w:val="both"/>
              <w:rPr>
                <w:sz w:val="26"/>
                <w:szCs w:val="26"/>
              </w:rPr>
            </w:pPr>
            <w:r>
              <w:rPr>
                <w:spacing w:val="-2"/>
                <w:sz w:val="26"/>
                <w:szCs w:val="26"/>
              </w:rPr>
              <w:t xml:space="preserve">Làm việc với doanh nghiệp phân phối, nhập khẩu tại Hà Lan </w:t>
            </w:r>
          </w:p>
        </w:tc>
      </w:tr>
      <w:tr w:rsidR="006F61DC" w:rsidRPr="00152EE9" w14:paraId="15648EEC" w14:textId="77777777" w:rsidTr="000A7C84">
        <w:trPr>
          <w:trHeight w:val="431"/>
        </w:trPr>
        <w:tc>
          <w:tcPr>
            <w:tcW w:w="1650" w:type="dxa"/>
            <w:vMerge/>
            <w:tcBorders>
              <w:left w:val="single" w:sz="4" w:space="0" w:color="000000"/>
              <w:right w:val="single" w:sz="4" w:space="0" w:color="000000"/>
            </w:tcBorders>
            <w:vAlign w:val="center"/>
          </w:tcPr>
          <w:p w14:paraId="08300086" w14:textId="77777777" w:rsidR="006F61DC" w:rsidRPr="00152EE9" w:rsidRDefault="006F61DC" w:rsidP="006645BD">
            <w:pPr>
              <w:spacing w:after="0" w:line="240" w:lineRule="auto"/>
              <w:ind w:left="1" w:hanging="3"/>
              <w:jc w:val="center"/>
              <w:rPr>
                <w:b/>
                <w:sz w:val="26"/>
                <w:szCs w:val="26"/>
              </w:rPr>
            </w:pPr>
          </w:p>
        </w:tc>
        <w:tc>
          <w:tcPr>
            <w:tcW w:w="1244" w:type="dxa"/>
            <w:tcBorders>
              <w:top w:val="single" w:sz="4" w:space="0" w:color="auto"/>
              <w:left w:val="single" w:sz="4" w:space="0" w:color="000000"/>
              <w:right w:val="single" w:sz="4" w:space="0" w:color="000000"/>
            </w:tcBorders>
            <w:vAlign w:val="center"/>
          </w:tcPr>
          <w:p w14:paraId="3490C23D" w14:textId="479ED28B" w:rsidR="006F61DC" w:rsidRPr="00152EE9" w:rsidRDefault="006F61DC" w:rsidP="000A7C84">
            <w:pPr>
              <w:tabs>
                <w:tab w:val="left" w:pos="-18"/>
                <w:tab w:val="left" w:pos="742"/>
                <w:tab w:val="left" w:pos="1080"/>
              </w:tabs>
              <w:spacing w:after="0" w:line="240" w:lineRule="auto"/>
              <w:ind w:leftChars="0" w:left="0" w:firstLineChars="0" w:firstLine="0"/>
              <w:jc w:val="center"/>
              <w:rPr>
                <w:bCs/>
                <w:sz w:val="26"/>
                <w:szCs w:val="26"/>
              </w:rPr>
            </w:pPr>
            <w:r w:rsidRPr="00152EE9">
              <w:rPr>
                <w:bCs/>
                <w:sz w:val="26"/>
                <w:szCs w:val="26"/>
              </w:rPr>
              <w:t>Chiều</w:t>
            </w:r>
          </w:p>
        </w:tc>
        <w:tc>
          <w:tcPr>
            <w:tcW w:w="7470" w:type="dxa"/>
            <w:tcBorders>
              <w:top w:val="single" w:sz="4" w:space="0" w:color="auto"/>
              <w:left w:val="single" w:sz="4" w:space="0" w:color="000000"/>
              <w:right w:val="single" w:sz="4" w:space="0" w:color="000000"/>
            </w:tcBorders>
            <w:vAlign w:val="center"/>
          </w:tcPr>
          <w:p w14:paraId="3078626C" w14:textId="01F09EDC" w:rsidR="006F61DC" w:rsidRPr="00152EE9" w:rsidRDefault="006F61DC" w:rsidP="006645BD">
            <w:pPr>
              <w:tabs>
                <w:tab w:val="left" w:pos="-18"/>
                <w:tab w:val="left" w:pos="742"/>
                <w:tab w:val="left" w:pos="1080"/>
              </w:tabs>
              <w:spacing w:after="0" w:line="240" w:lineRule="auto"/>
              <w:ind w:leftChars="0" w:left="0" w:firstLineChars="0" w:firstLine="0"/>
              <w:jc w:val="both"/>
              <w:rPr>
                <w:bCs/>
                <w:sz w:val="26"/>
                <w:szCs w:val="26"/>
              </w:rPr>
            </w:pPr>
            <w:r w:rsidRPr="00152EE9">
              <w:rPr>
                <w:sz w:val="26"/>
                <w:szCs w:val="26"/>
              </w:rPr>
              <w:t>Di chuyển đi Brussels, Bỉ</w:t>
            </w:r>
          </w:p>
        </w:tc>
      </w:tr>
      <w:tr w:rsidR="006F61DC" w:rsidRPr="00152EE9" w14:paraId="5353822C" w14:textId="67670315" w:rsidTr="000A7C84">
        <w:trPr>
          <w:trHeight w:val="449"/>
        </w:trPr>
        <w:tc>
          <w:tcPr>
            <w:tcW w:w="1650" w:type="dxa"/>
            <w:vMerge w:val="restart"/>
            <w:tcBorders>
              <w:top w:val="single" w:sz="4" w:space="0" w:color="000000"/>
              <w:left w:val="single" w:sz="4" w:space="0" w:color="000000"/>
              <w:right w:val="single" w:sz="4" w:space="0" w:color="000000"/>
            </w:tcBorders>
            <w:vAlign w:val="center"/>
          </w:tcPr>
          <w:p w14:paraId="6869A1EA" w14:textId="7FB22765" w:rsidR="006F61DC" w:rsidRPr="00152EE9" w:rsidRDefault="006F61DC" w:rsidP="006645BD">
            <w:pPr>
              <w:spacing w:after="0" w:line="240" w:lineRule="auto"/>
              <w:ind w:left="1" w:hanging="3"/>
              <w:jc w:val="center"/>
              <w:rPr>
                <w:b/>
                <w:sz w:val="26"/>
                <w:szCs w:val="26"/>
              </w:rPr>
            </w:pPr>
            <w:r w:rsidRPr="00152EE9">
              <w:rPr>
                <w:b/>
                <w:sz w:val="26"/>
                <w:szCs w:val="26"/>
              </w:rPr>
              <w:t>Thứ Sáu</w:t>
            </w:r>
          </w:p>
          <w:p w14:paraId="78EB786C" w14:textId="76DE54E4" w:rsidR="006F61DC" w:rsidRPr="00152EE9" w:rsidRDefault="006F61DC" w:rsidP="006645BD">
            <w:pPr>
              <w:spacing w:after="0" w:line="240" w:lineRule="auto"/>
              <w:ind w:left="1" w:hanging="3"/>
              <w:jc w:val="center"/>
              <w:rPr>
                <w:b/>
                <w:sz w:val="26"/>
                <w:szCs w:val="26"/>
              </w:rPr>
            </w:pPr>
            <w:r w:rsidRPr="00152EE9">
              <w:rPr>
                <w:b/>
                <w:sz w:val="26"/>
                <w:szCs w:val="26"/>
              </w:rPr>
              <w:t>Ngày 06/6</w:t>
            </w:r>
          </w:p>
        </w:tc>
        <w:tc>
          <w:tcPr>
            <w:tcW w:w="1244" w:type="dxa"/>
            <w:tcBorders>
              <w:top w:val="single" w:sz="4" w:space="0" w:color="auto"/>
              <w:left w:val="single" w:sz="4" w:space="0" w:color="000000"/>
              <w:right w:val="single" w:sz="4" w:space="0" w:color="000000"/>
            </w:tcBorders>
            <w:vAlign w:val="center"/>
          </w:tcPr>
          <w:p w14:paraId="43A48E94" w14:textId="55CE26B6" w:rsidR="006F61DC" w:rsidRPr="00152EE9" w:rsidRDefault="009265EC" w:rsidP="000A7C84">
            <w:pPr>
              <w:tabs>
                <w:tab w:val="left" w:pos="-18"/>
                <w:tab w:val="left" w:pos="742"/>
                <w:tab w:val="left" w:pos="1080"/>
              </w:tabs>
              <w:spacing w:after="0" w:line="240" w:lineRule="auto"/>
              <w:ind w:leftChars="0" w:left="0" w:firstLineChars="0" w:firstLine="0"/>
              <w:jc w:val="center"/>
              <w:rPr>
                <w:bCs/>
                <w:sz w:val="26"/>
                <w:szCs w:val="26"/>
              </w:rPr>
            </w:pPr>
            <w:r>
              <w:rPr>
                <w:sz w:val="26"/>
                <w:szCs w:val="26"/>
              </w:rPr>
              <w:t>Sáng</w:t>
            </w:r>
          </w:p>
        </w:tc>
        <w:tc>
          <w:tcPr>
            <w:tcW w:w="7470" w:type="dxa"/>
            <w:tcBorders>
              <w:top w:val="single" w:sz="4" w:space="0" w:color="auto"/>
              <w:left w:val="single" w:sz="4" w:space="0" w:color="000000"/>
              <w:right w:val="single" w:sz="4" w:space="0" w:color="000000"/>
            </w:tcBorders>
            <w:vAlign w:val="center"/>
          </w:tcPr>
          <w:p w14:paraId="1A1C8629" w14:textId="3CF546F4" w:rsidR="006F61DC" w:rsidRPr="00152EE9" w:rsidRDefault="00BA5F4F" w:rsidP="006F61DC">
            <w:pPr>
              <w:tabs>
                <w:tab w:val="left" w:pos="-18"/>
                <w:tab w:val="left" w:pos="742"/>
                <w:tab w:val="left" w:pos="1080"/>
              </w:tabs>
              <w:spacing w:after="0" w:line="240" w:lineRule="auto"/>
              <w:ind w:leftChars="0" w:left="0" w:firstLineChars="0" w:firstLine="0"/>
              <w:jc w:val="both"/>
              <w:rPr>
                <w:bCs/>
                <w:sz w:val="26"/>
                <w:szCs w:val="26"/>
              </w:rPr>
            </w:pPr>
            <w:r w:rsidRPr="00152EE9">
              <w:rPr>
                <w:bCs/>
                <w:sz w:val="26"/>
                <w:szCs w:val="26"/>
              </w:rPr>
              <w:t>Làm việc với một số doanh nghiệp nhập khẩu, phân phối tại Bỉ</w:t>
            </w:r>
          </w:p>
        </w:tc>
      </w:tr>
      <w:tr w:rsidR="006F61DC" w:rsidRPr="00152EE9" w14:paraId="3627E410" w14:textId="77777777" w:rsidTr="000A7C84">
        <w:trPr>
          <w:trHeight w:val="1961"/>
        </w:trPr>
        <w:tc>
          <w:tcPr>
            <w:tcW w:w="1650" w:type="dxa"/>
            <w:vMerge/>
            <w:tcBorders>
              <w:left w:val="single" w:sz="4" w:space="0" w:color="000000"/>
              <w:right w:val="single" w:sz="4" w:space="0" w:color="000000"/>
            </w:tcBorders>
            <w:vAlign w:val="center"/>
          </w:tcPr>
          <w:p w14:paraId="7BB8556C" w14:textId="77777777" w:rsidR="006F61DC" w:rsidRPr="00152EE9" w:rsidRDefault="006F61DC" w:rsidP="006645BD">
            <w:pPr>
              <w:spacing w:after="0" w:line="240" w:lineRule="auto"/>
              <w:ind w:left="1" w:hanging="3"/>
              <w:jc w:val="center"/>
              <w:rPr>
                <w:b/>
                <w:sz w:val="26"/>
                <w:szCs w:val="26"/>
              </w:rPr>
            </w:pPr>
          </w:p>
        </w:tc>
        <w:tc>
          <w:tcPr>
            <w:tcW w:w="1244" w:type="dxa"/>
            <w:tcBorders>
              <w:top w:val="single" w:sz="4" w:space="0" w:color="auto"/>
              <w:left w:val="single" w:sz="4" w:space="0" w:color="000000"/>
              <w:right w:val="single" w:sz="4" w:space="0" w:color="000000"/>
            </w:tcBorders>
            <w:vAlign w:val="center"/>
          </w:tcPr>
          <w:p w14:paraId="69B21BD3" w14:textId="7379A53E" w:rsidR="006F61DC" w:rsidRPr="00152EE9" w:rsidRDefault="006F61DC" w:rsidP="000A7C84">
            <w:pPr>
              <w:tabs>
                <w:tab w:val="left" w:pos="-18"/>
                <w:tab w:val="left" w:pos="742"/>
                <w:tab w:val="left" w:pos="1080"/>
              </w:tabs>
              <w:spacing w:after="0" w:line="240" w:lineRule="auto"/>
              <w:ind w:leftChars="0" w:left="0" w:firstLineChars="0" w:firstLine="0"/>
              <w:jc w:val="center"/>
              <w:rPr>
                <w:bCs/>
                <w:sz w:val="26"/>
                <w:szCs w:val="26"/>
              </w:rPr>
            </w:pPr>
            <w:r w:rsidRPr="00152EE9">
              <w:rPr>
                <w:bCs/>
                <w:sz w:val="26"/>
                <w:szCs w:val="26"/>
              </w:rPr>
              <w:t>14h00</w:t>
            </w:r>
          </w:p>
        </w:tc>
        <w:tc>
          <w:tcPr>
            <w:tcW w:w="7470" w:type="dxa"/>
            <w:tcBorders>
              <w:top w:val="single" w:sz="4" w:space="0" w:color="auto"/>
              <w:left w:val="single" w:sz="4" w:space="0" w:color="000000"/>
              <w:right w:val="single" w:sz="4" w:space="0" w:color="000000"/>
            </w:tcBorders>
            <w:vAlign w:val="center"/>
          </w:tcPr>
          <w:p w14:paraId="65C3F05D" w14:textId="2E0D1B30" w:rsidR="006F61DC" w:rsidRPr="00152EE9" w:rsidRDefault="006F61DC" w:rsidP="006F61DC">
            <w:pPr>
              <w:tabs>
                <w:tab w:val="left" w:pos="-18"/>
                <w:tab w:val="left" w:pos="742"/>
                <w:tab w:val="left" w:pos="1080"/>
              </w:tabs>
              <w:spacing w:after="0" w:line="240" w:lineRule="auto"/>
              <w:ind w:leftChars="0" w:left="0" w:firstLineChars="0" w:firstLine="0"/>
              <w:jc w:val="both"/>
              <w:rPr>
                <w:b/>
                <w:sz w:val="26"/>
                <w:szCs w:val="26"/>
              </w:rPr>
            </w:pPr>
            <w:r w:rsidRPr="00152EE9">
              <w:rPr>
                <w:b/>
                <w:sz w:val="26"/>
                <w:szCs w:val="26"/>
              </w:rPr>
              <w:t>Hội thảo xúc tiến thương mại Việt Nam – Bỉ, đánh giá 05 năm thực thi EVFTA và định hướng giai đoạn mới</w:t>
            </w:r>
          </w:p>
          <w:p w14:paraId="70E256C6" w14:textId="34A91839" w:rsidR="006F61DC" w:rsidRPr="00152EE9" w:rsidRDefault="006F61DC" w:rsidP="006645BD">
            <w:pPr>
              <w:tabs>
                <w:tab w:val="left" w:pos="-18"/>
                <w:tab w:val="left" w:pos="742"/>
                <w:tab w:val="left" w:pos="1080"/>
              </w:tabs>
              <w:spacing w:after="0" w:line="240" w:lineRule="auto"/>
              <w:ind w:leftChars="0" w:left="0" w:firstLineChars="0" w:firstLine="0"/>
              <w:jc w:val="both"/>
              <w:rPr>
                <w:i/>
                <w:iCs/>
                <w:sz w:val="26"/>
                <w:szCs w:val="26"/>
              </w:rPr>
            </w:pPr>
            <w:r w:rsidRPr="00152EE9">
              <w:rPr>
                <w:i/>
                <w:iCs/>
                <w:sz w:val="26"/>
                <w:szCs w:val="26"/>
              </w:rPr>
              <w:t>Hội thảo tập trung thảo luận đánh giá 05 năm triển khai EVFTA từ góc nhìn sở tại, từ đó đề xuất một số khuyến nghị, giải pháp với Chính phủ, các Bộ, ngành, địa phương, hiệp hội, doanh nghiệp về khai thác hiệu quả hơn nữa Hiệp định EVFTA trong tình hình mới.</w:t>
            </w:r>
          </w:p>
        </w:tc>
      </w:tr>
      <w:tr w:rsidR="006F61DC" w:rsidRPr="00152EE9" w14:paraId="74629758" w14:textId="1559300A" w:rsidTr="000A7C84">
        <w:trPr>
          <w:trHeight w:val="1388"/>
        </w:trPr>
        <w:tc>
          <w:tcPr>
            <w:tcW w:w="1650" w:type="dxa"/>
            <w:tcBorders>
              <w:left w:val="single" w:sz="4" w:space="0" w:color="000000"/>
              <w:right w:val="single" w:sz="4" w:space="0" w:color="000000"/>
            </w:tcBorders>
            <w:vAlign w:val="center"/>
          </w:tcPr>
          <w:p w14:paraId="149ABF85" w14:textId="2861A5EA" w:rsidR="006F61DC" w:rsidRPr="00152EE9" w:rsidRDefault="006F61DC" w:rsidP="006645BD">
            <w:pPr>
              <w:spacing w:after="0" w:line="240" w:lineRule="auto"/>
              <w:ind w:left="1" w:hanging="3"/>
              <w:jc w:val="center"/>
              <w:rPr>
                <w:b/>
                <w:sz w:val="26"/>
                <w:szCs w:val="26"/>
              </w:rPr>
            </w:pPr>
            <w:r w:rsidRPr="00152EE9">
              <w:rPr>
                <w:b/>
                <w:sz w:val="26"/>
                <w:szCs w:val="26"/>
              </w:rPr>
              <w:t>Thứ Bảy</w:t>
            </w:r>
          </w:p>
          <w:p w14:paraId="635F1482" w14:textId="6E55273C" w:rsidR="006F61DC" w:rsidRPr="00152EE9" w:rsidRDefault="006F61DC" w:rsidP="006645BD">
            <w:pPr>
              <w:spacing w:after="0" w:line="240" w:lineRule="auto"/>
              <w:ind w:left="1" w:hanging="3"/>
              <w:jc w:val="center"/>
              <w:rPr>
                <w:b/>
                <w:sz w:val="26"/>
                <w:szCs w:val="26"/>
              </w:rPr>
            </w:pPr>
            <w:r w:rsidRPr="00152EE9">
              <w:rPr>
                <w:b/>
                <w:sz w:val="26"/>
                <w:szCs w:val="26"/>
              </w:rPr>
              <w:t>Ngày 07/6</w:t>
            </w:r>
          </w:p>
        </w:tc>
        <w:tc>
          <w:tcPr>
            <w:tcW w:w="1244" w:type="dxa"/>
            <w:tcBorders>
              <w:left w:val="single" w:sz="4" w:space="0" w:color="000000"/>
              <w:right w:val="single" w:sz="4" w:space="0" w:color="000000"/>
            </w:tcBorders>
            <w:vAlign w:val="center"/>
          </w:tcPr>
          <w:p w14:paraId="39F4EC2D" w14:textId="77777777" w:rsidR="006F61DC" w:rsidRPr="00152EE9" w:rsidRDefault="006F61DC" w:rsidP="000A7C84">
            <w:pPr>
              <w:tabs>
                <w:tab w:val="left" w:pos="-18"/>
                <w:tab w:val="left" w:pos="742"/>
                <w:tab w:val="left" w:pos="1080"/>
              </w:tabs>
              <w:spacing w:after="0" w:line="240" w:lineRule="auto"/>
              <w:ind w:leftChars="0" w:left="0" w:firstLineChars="0" w:firstLine="0"/>
              <w:jc w:val="center"/>
              <w:rPr>
                <w:sz w:val="26"/>
                <w:szCs w:val="26"/>
              </w:rPr>
            </w:pPr>
          </w:p>
          <w:p w14:paraId="37219BC3" w14:textId="199E56CF" w:rsidR="006F61DC" w:rsidRPr="00152EE9" w:rsidRDefault="006F61DC" w:rsidP="000A7C84">
            <w:pPr>
              <w:tabs>
                <w:tab w:val="left" w:pos="-18"/>
                <w:tab w:val="left" w:pos="742"/>
                <w:tab w:val="left" w:pos="1080"/>
              </w:tabs>
              <w:spacing w:after="0" w:line="240" w:lineRule="auto"/>
              <w:ind w:leftChars="0" w:left="0" w:firstLineChars="0" w:firstLine="0"/>
              <w:jc w:val="center"/>
              <w:rPr>
                <w:sz w:val="26"/>
                <w:szCs w:val="26"/>
              </w:rPr>
            </w:pPr>
            <w:r w:rsidRPr="00152EE9">
              <w:rPr>
                <w:sz w:val="26"/>
                <w:szCs w:val="26"/>
              </w:rPr>
              <w:t>9h00</w:t>
            </w:r>
          </w:p>
        </w:tc>
        <w:tc>
          <w:tcPr>
            <w:tcW w:w="7470" w:type="dxa"/>
            <w:tcBorders>
              <w:top w:val="single" w:sz="4" w:space="0" w:color="000000"/>
              <w:left w:val="single" w:sz="4" w:space="0" w:color="000000"/>
              <w:right w:val="single" w:sz="4" w:space="0" w:color="000000"/>
            </w:tcBorders>
            <w:vAlign w:val="center"/>
          </w:tcPr>
          <w:p w14:paraId="7989E82A" w14:textId="1AFEAC38" w:rsidR="006F61DC" w:rsidRPr="00152EE9" w:rsidRDefault="006F61DC" w:rsidP="006645BD">
            <w:pPr>
              <w:tabs>
                <w:tab w:val="left" w:pos="-18"/>
                <w:tab w:val="left" w:pos="742"/>
                <w:tab w:val="left" w:pos="1080"/>
              </w:tabs>
              <w:spacing w:after="0" w:line="240" w:lineRule="auto"/>
              <w:ind w:leftChars="0" w:left="0" w:firstLineChars="0" w:firstLine="0"/>
              <w:jc w:val="both"/>
              <w:rPr>
                <w:b/>
                <w:sz w:val="26"/>
                <w:szCs w:val="26"/>
              </w:rPr>
            </w:pPr>
            <w:r w:rsidRPr="00152EE9">
              <w:rPr>
                <w:sz w:val="26"/>
                <w:szCs w:val="26"/>
              </w:rPr>
              <w:t>Tham dự</w:t>
            </w:r>
            <w:r w:rsidRPr="00152EE9">
              <w:rPr>
                <w:b/>
                <w:sz w:val="26"/>
                <w:szCs w:val="26"/>
              </w:rPr>
              <w:t xml:space="preserve"> Hội nghị “Phát huy nguồn lực của Cộng đồng người Việt Nam thúc đẩy quan hệ Việt Nam – EU”</w:t>
            </w:r>
          </w:p>
          <w:p w14:paraId="65EDF1D0" w14:textId="3535D14E" w:rsidR="006F61DC" w:rsidRPr="00152EE9" w:rsidRDefault="006F61DC" w:rsidP="006645BD">
            <w:pPr>
              <w:tabs>
                <w:tab w:val="left" w:pos="-18"/>
                <w:tab w:val="left" w:pos="742"/>
                <w:tab w:val="left" w:pos="1080"/>
              </w:tabs>
              <w:spacing w:after="0" w:line="240" w:lineRule="auto"/>
              <w:ind w:leftChars="0" w:left="0" w:firstLineChars="0" w:firstLine="0"/>
              <w:jc w:val="both"/>
              <w:rPr>
                <w:i/>
                <w:iCs/>
                <w:sz w:val="26"/>
                <w:szCs w:val="26"/>
              </w:rPr>
            </w:pPr>
            <w:r w:rsidRPr="00152EE9">
              <w:rPr>
                <w:i/>
                <w:iCs/>
                <w:sz w:val="26"/>
                <w:szCs w:val="26"/>
              </w:rPr>
              <w:t>Hội nghị nhằm trao đổi về vai trò và khả năng đóng góp của cộng đồng người Việt ở EU, trong đó có nội dung đẩy mạnh xuất khẩu hàng Việt Nam vào EU thông qua hệ thống các doanh nghiệp, siêu thị, nhà hàng của người Việt ở Châu Âu, đặc biệt đối với các mặt hàng ta có thế mạnh như hàng nông sản, dệt may, da giày… Bên cạnh đó, các doanh nghiệp người Việt ở Châu Âu có thể đóng vai trò là cầu nối để tuyên truyền, quảng bá về môi trường đầu tư, giới thiệu, kết nối các dự án, thu hút đầu tư của EU về Việt Nam</w:t>
            </w:r>
            <w:r w:rsidR="00BA5F4F" w:rsidRPr="00152EE9">
              <w:rPr>
                <w:i/>
                <w:iCs/>
                <w:sz w:val="26"/>
                <w:szCs w:val="26"/>
              </w:rPr>
              <w:t>.</w:t>
            </w:r>
          </w:p>
        </w:tc>
      </w:tr>
      <w:tr w:rsidR="006F61DC" w:rsidRPr="00152EE9" w14:paraId="6B8CC5C7" w14:textId="2AE5EA0B" w:rsidTr="000A7C84">
        <w:trPr>
          <w:trHeight w:val="782"/>
        </w:trPr>
        <w:tc>
          <w:tcPr>
            <w:tcW w:w="1650" w:type="dxa"/>
            <w:tcBorders>
              <w:top w:val="single" w:sz="4" w:space="0" w:color="000000"/>
              <w:left w:val="single" w:sz="4" w:space="0" w:color="000000"/>
              <w:right w:val="single" w:sz="4" w:space="0" w:color="000000"/>
            </w:tcBorders>
            <w:vAlign w:val="center"/>
          </w:tcPr>
          <w:p w14:paraId="3B96FF7A" w14:textId="2D42C540" w:rsidR="006F61DC" w:rsidRPr="00152EE9" w:rsidRDefault="006F61DC" w:rsidP="006645BD">
            <w:pPr>
              <w:spacing w:after="0" w:line="240" w:lineRule="auto"/>
              <w:ind w:left="1" w:hanging="3"/>
              <w:jc w:val="center"/>
              <w:rPr>
                <w:b/>
                <w:sz w:val="26"/>
                <w:szCs w:val="26"/>
              </w:rPr>
            </w:pPr>
            <w:r w:rsidRPr="00152EE9">
              <w:rPr>
                <w:b/>
                <w:sz w:val="26"/>
                <w:szCs w:val="26"/>
              </w:rPr>
              <w:t>Chủ Nhật</w:t>
            </w:r>
          </w:p>
          <w:p w14:paraId="5C2F0E44" w14:textId="4D5A203C" w:rsidR="006F61DC" w:rsidRPr="00152EE9" w:rsidRDefault="006F61DC" w:rsidP="006645BD">
            <w:pPr>
              <w:spacing w:after="0" w:line="240" w:lineRule="auto"/>
              <w:ind w:left="1" w:hanging="3"/>
              <w:jc w:val="center"/>
              <w:rPr>
                <w:b/>
                <w:sz w:val="26"/>
                <w:szCs w:val="26"/>
              </w:rPr>
            </w:pPr>
            <w:r w:rsidRPr="00152EE9">
              <w:rPr>
                <w:b/>
                <w:sz w:val="26"/>
                <w:szCs w:val="26"/>
              </w:rPr>
              <w:t>Ngày 08/6</w:t>
            </w:r>
          </w:p>
        </w:tc>
        <w:tc>
          <w:tcPr>
            <w:tcW w:w="1244" w:type="dxa"/>
            <w:tcBorders>
              <w:top w:val="single" w:sz="4" w:space="0" w:color="000000"/>
              <w:left w:val="single" w:sz="4" w:space="0" w:color="000000"/>
              <w:right w:val="single" w:sz="4" w:space="0" w:color="000000"/>
            </w:tcBorders>
            <w:vAlign w:val="center"/>
          </w:tcPr>
          <w:p w14:paraId="76297F2A" w14:textId="4A8656FB" w:rsidR="006F61DC" w:rsidRPr="00152EE9" w:rsidRDefault="00BA5F4F" w:rsidP="000A7C84">
            <w:pPr>
              <w:pStyle w:val="Heading2"/>
              <w:shd w:val="clear" w:color="auto" w:fill="FFFFFF"/>
              <w:spacing w:before="0" w:beforeAutospacing="0" w:after="0" w:afterAutospacing="0"/>
              <w:ind w:left="6" w:hanging="6"/>
              <w:jc w:val="center"/>
              <w:rPr>
                <w:b w:val="0"/>
                <w:sz w:val="26"/>
                <w:szCs w:val="26"/>
              </w:rPr>
            </w:pPr>
            <w:r w:rsidRPr="00152EE9">
              <w:rPr>
                <w:b w:val="0"/>
                <w:sz w:val="26"/>
                <w:szCs w:val="26"/>
              </w:rPr>
              <w:t>Cả ngày</w:t>
            </w:r>
          </w:p>
        </w:tc>
        <w:tc>
          <w:tcPr>
            <w:tcW w:w="7470" w:type="dxa"/>
            <w:tcBorders>
              <w:top w:val="single" w:sz="4" w:space="0" w:color="000000"/>
              <w:left w:val="single" w:sz="4" w:space="0" w:color="000000"/>
              <w:right w:val="single" w:sz="4" w:space="0" w:color="000000"/>
            </w:tcBorders>
            <w:vAlign w:val="center"/>
          </w:tcPr>
          <w:p w14:paraId="6FA01684" w14:textId="34526778" w:rsidR="006F61DC" w:rsidRPr="00152EE9" w:rsidRDefault="006F61DC" w:rsidP="00A14AD0">
            <w:pPr>
              <w:pStyle w:val="Heading2"/>
              <w:shd w:val="clear" w:color="auto" w:fill="FFFFFF"/>
              <w:spacing w:before="0" w:beforeAutospacing="0" w:after="0" w:afterAutospacing="0"/>
              <w:ind w:left="6" w:hanging="6"/>
              <w:rPr>
                <w:b w:val="0"/>
                <w:sz w:val="26"/>
                <w:szCs w:val="26"/>
              </w:rPr>
            </w:pPr>
            <w:r w:rsidRPr="00152EE9">
              <w:rPr>
                <w:b w:val="0"/>
                <w:sz w:val="26"/>
                <w:szCs w:val="26"/>
              </w:rPr>
              <w:t xml:space="preserve">Khảo sát </w:t>
            </w:r>
            <w:r w:rsidR="00BA5F4F" w:rsidRPr="00152EE9">
              <w:rPr>
                <w:b w:val="0"/>
                <w:sz w:val="26"/>
                <w:szCs w:val="26"/>
              </w:rPr>
              <w:t>hệ thống phân phối tại</w:t>
            </w:r>
            <w:r w:rsidRPr="00152EE9">
              <w:rPr>
                <w:b w:val="0"/>
                <w:sz w:val="26"/>
                <w:szCs w:val="26"/>
              </w:rPr>
              <w:t xml:space="preserve"> Bỉ</w:t>
            </w:r>
          </w:p>
        </w:tc>
      </w:tr>
      <w:tr w:rsidR="006F61DC" w:rsidRPr="00152EE9" w14:paraId="7752160E" w14:textId="17C5A999" w:rsidTr="000A7C84">
        <w:trPr>
          <w:trHeight w:val="782"/>
        </w:trPr>
        <w:tc>
          <w:tcPr>
            <w:tcW w:w="1650" w:type="dxa"/>
            <w:tcBorders>
              <w:top w:val="single" w:sz="4" w:space="0" w:color="000000"/>
              <w:left w:val="single" w:sz="4" w:space="0" w:color="000000"/>
              <w:right w:val="single" w:sz="4" w:space="0" w:color="000000"/>
            </w:tcBorders>
            <w:vAlign w:val="center"/>
          </w:tcPr>
          <w:p w14:paraId="51183B07" w14:textId="3C5056EC" w:rsidR="006F61DC" w:rsidRPr="00152EE9" w:rsidRDefault="006F61DC" w:rsidP="006645BD">
            <w:pPr>
              <w:spacing w:after="0" w:line="240" w:lineRule="auto"/>
              <w:ind w:left="1" w:hanging="3"/>
              <w:jc w:val="center"/>
              <w:rPr>
                <w:b/>
                <w:sz w:val="26"/>
                <w:szCs w:val="26"/>
              </w:rPr>
            </w:pPr>
            <w:r w:rsidRPr="00152EE9">
              <w:rPr>
                <w:b/>
                <w:sz w:val="26"/>
                <w:szCs w:val="26"/>
              </w:rPr>
              <w:t>Thứ Hai</w:t>
            </w:r>
          </w:p>
          <w:p w14:paraId="1A023644" w14:textId="49974810" w:rsidR="006F61DC" w:rsidRPr="00152EE9" w:rsidRDefault="006F61DC" w:rsidP="006645BD">
            <w:pPr>
              <w:spacing w:after="0" w:line="240" w:lineRule="auto"/>
              <w:ind w:left="1" w:hanging="3"/>
              <w:jc w:val="center"/>
              <w:rPr>
                <w:b/>
                <w:sz w:val="26"/>
                <w:szCs w:val="26"/>
              </w:rPr>
            </w:pPr>
            <w:r w:rsidRPr="00152EE9">
              <w:rPr>
                <w:b/>
                <w:sz w:val="26"/>
                <w:szCs w:val="26"/>
              </w:rPr>
              <w:t>Ngày 09/6</w:t>
            </w:r>
          </w:p>
        </w:tc>
        <w:tc>
          <w:tcPr>
            <w:tcW w:w="1244" w:type="dxa"/>
            <w:tcBorders>
              <w:top w:val="single" w:sz="4" w:space="0" w:color="000000"/>
              <w:left w:val="single" w:sz="4" w:space="0" w:color="000000"/>
              <w:right w:val="single" w:sz="4" w:space="0" w:color="000000"/>
            </w:tcBorders>
            <w:vAlign w:val="center"/>
          </w:tcPr>
          <w:p w14:paraId="7710A867" w14:textId="77777777" w:rsidR="006F61DC" w:rsidRPr="00152EE9" w:rsidRDefault="006F61DC" w:rsidP="000A7C84">
            <w:pPr>
              <w:tabs>
                <w:tab w:val="left" w:pos="-18"/>
              </w:tabs>
              <w:spacing w:after="0" w:line="240" w:lineRule="auto"/>
              <w:ind w:left="1" w:hanging="3"/>
              <w:jc w:val="center"/>
              <w:rPr>
                <w:sz w:val="26"/>
                <w:szCs w:val="26"/>
                <w:lang w:val="en-US"/>
              </w:rPr>
            </w:pPr>
          </w:p>
        </w:tc>
        <w:tc>
          <w:tcPr>
            <w:tcW w:w="7470" w:type="dxa"/>
            <w:tcBorders>
              <w:top w:val="single" w:sz="4" w:space="0" w:color="000000"/>
              <w:left w:val="single" w:sz="4" w:space="0" w:color="000000"/>
              <w:right w:val="single" w:sz="4" w:space="0" w:color="000000"/>
            </w:tcBorders>
            <w:vAlign w:val="center"/>
          </w:tcPr>
          <w:p w14:paraId="30F66374" w14:textId="610B4BEF" w:rsidR="006F61DC" w:rsidRPr="00152EE9" w:rsidRDefault="00BA5F4F" w:rsidP="006645BD">
            <w:pPr>
              <w:tabs>
                <w:tab w:val="left" w:pos="-18"/>
              </w:tabs>
              <w:spacing w:after="0" w:line="240" w:lineRule="auto"/>
              <w:ind w:left="1" w:hanging="3"/>
              <w:rPr>
                <w:sz w:val="26"/>
                <w:szCs w:val="26"/>
                <w:lang w:val="en-US"/>
              </w:rPr>
            </w:pPr>
            <w:r w:rsidRPr="00152EE9">
              <w:rPr>
                <w:sz w:val="26"/>
                <w:szCs w:val="26"/>
                <w:lang w:val="en-US"/>
              </w:rPr>
              <w:t>Di chuyển ra sân bay về Việt Nam</w:t>
            </w:r>
          </w:p>
        </w:tc>
      </w:tr>
      <w:tr w:rsidR="006F61DC" w:rsidRPr="00152EE9" w14:paraId="03FB4921" w14:textId="5DCB0F1C" w:rsidTr="000A7C84">
        <w:trPr>
          <w:trHeight w:val="724"/>
        </w:trPr>
        <w:tc>
          <w:tcPr>
            <w:tcW w:w="1650" w:type="dxa"/>
            <w:tcBorders>
              <w:top w:val="single" w:sz="4" w:space="0" w:color="000000"/>
              <w:left w:val="single" w:sz="4" w:space="0" w:color="000000"/>
              <w:right w:val="single" w:sz="4" w:space="0" w:color="000000"/>
            </w:tcBorders>
            <w:shd w:val="clear" w:color="auto" w:fill="auto"/>
            <w:vAlign w:val="center"/>
          </w:tcPr>
          <w:p w14:paraId="1FBF22EA" w14:textId="77777777" w:rsidR="006F61DC" w:rsidRPr="00152EE9" w:rsidRDefault="006F61DC" w:rsidP="006645BD">
            <w:pPr>
              <w:spacing w:after="0" w:line="240" w:lineRule="auto"/>
              <w:ind w:left="1" w:hanging="3"/>
              <w:jc w:val="center"/>
              <w:rPr>
                <w:b/>
                <w:sz w:val="26"/>
                <w:szCs w:val="26"/>
              </w:rPr>
            </w:pPr>
            <w:r w:rsidRPr="00152EE9">
              <w:rPr>
                <w:b/>
                <w:sz w:val="26"/>
                <w:szCs w:val="26"/>
              </w:rPr>
              <w:t>Thứ Ba</w:t>
            </w:r>
          </w:p>
          <w:p w14:paraId="550C6F31" w14:textId="473429D9" w:rsidR="006F61DC" w:rsidRPr="00152EE9" w:rsidRDefault="006F61DC" w:rsidP="006645BD">
            <w:pPr>
              <w:spacing w:after="0" w:line="240" w:lineRule="auto"/>
              <w:ind w:left="1" w:hanging="3"/>
              <w:jc w:val="center"/>
              <w:rPr>
                <w:b/>
                <w:sz w:val="26"/>
                <w:szCs w:val="26"/>
              </w:rPr>
            </w:pPr>
            <w:r w:rsidRPr="00152EE9">
              <w:rPr>
                <w:b/>
                <w:sz w:val="26"/>
                <w:szCs w:val="26"/>
              </w:rPr>
              <w:t>Ngày 10/6</w:t>
            </w:r>
          </w:p>
        </w:tc>
        <w:tc>
          <w:tcPr>
            <w:tcW w:w="1244" w:type="dxa"/>
            <w:tcBorders>
              <w:top w:val="single" w:sz="4" w:space="0" w:color="000000"/>
              <w:left w:val="single" w:sz="4" w:space="0" w:color="000000"/>
              <w:right w:val="single" w:sz="4" w:space="0" w:color="000000"/>
            </w:tcBorders>
            <w:vAlign w:val="center"/>
          </w:tcPr>
          <w:p w14:paraId="41299496" w14:textId="77777777" w:rsidR="006F61DC" w:rsidRPr="00152EE9" w:rsidRDefault="006F61DC" w:rsidP="000A7C84">
            <w:pPr>
              <w:shd w:val="clear" w:color="auto" w:fill="FFFFFF"/>
              <w:spacing w:after="0" w:line="240" w:lineRule="auto"/>
              <w:ind w:left="1" w:hanging="3"/>
              <w:jc w:val="center"/>
              <w:rPr>
                <w:sz w:val="26"/>
                <w:szCs w:val="26"/>
              </w:rPr>
            </w:pPr>
          </w:p>
        </w:tc>
        <w:tc>
          <w:tcPr>
            <w:tcW w:w="7470" w:type="dxa"/>
            <w:tcBorders>
              <w:top w:val="single" w:sz="4" w:space="0" w:color="000000"/>
              <w:left w:val="single" w:sz="4" w:space="0" w:color="000000"/>
              <w:right w:val="single" w:sz="4" w:space="0" w:color="000000"/>
            </w:tcBorders>
            <w:shd w:val="clear" w:color="auto" w:fill="auto"/>
            <w:vAlign w:val="center"/>
          </w:tcPr>
          <w:p w14:paraId="36B97647" w14:textId="5F0F7C0F" w:rsidR="006F61DC" w:rsidRPr="00152EE9" w:rsidRDefault="006F61DC" w:rsidP="006645BD">
            <w:pPr>
              <w:shd w:val="clear" w:color="auto" w:fill="FFFFFF"/>
              <w:spacing w:after="0" w:line="240" w:lineRule="auto"/>
              <w:ind w:left="1" w:hanging="3"/>
              <w:jc w:val="both"/>
              <w:rPr>
                <w:sz w:val="26"/>
                <w:szCs w:val="26"/>
              </w:rPr>
            </w:pPr>
            <w:r w:rsidRPr="00152EE9">
              <w:rPr>
                <w:sz w:val="26"/>
                <w:szCs w:val="26"/>
              </w:rPr>
              <w:t xml:space="preserve">Đoàn về đến Việt Nam. Kết thúc </w:t>
            </w:r>
            <w:r w:rsidR="00BA5F4F" w:rsidRPr="00152EE9">
              <w:rPr>
                <w:sz w:val="26"/>
                <w:szCs w:val="26"/>
              </w:rPr>
              <w:t>chương trình.</w:t>
            </w:r>
          </w:p>
        </w:tc>
      </w:tr>
    </w:tbl>
    <w:p w14:paraId="42FC4E1D" w14:textId="77777777" w:rsidR="00292283" w:rsidRPr="00B43730" w:rsidRDefault="00292283">
      <w:pPr>
        <w:ind w:leftChars="0" w:left="0" w:firstLineChars="0" w:firstLine="0"/>
        <w:rPr>
          <w:sz w:val="28"/>
          <w:szCs w:val="28"/>
        </w:rPr>
      </w:pPr>
    </w:p>
    <w:sectPr w:rsidR="00292283" w:rsidRPr="00B43730" w:rsidSect="00152EE9">
      <w:pgSz w:w="11906" w:h="16838"/>
      <w:pgMar w:top="1134" w:right="992" w:bottom="450" w:left="992" w:header="709" w:footer="55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CA0"/>
    <w:multiLevelType w:val="hybridMultilevel"/>
    <w:tmpl w:val="5F7A4F4E"/>
    <w:lvl w:ilvl="0" w:tplc="145EB3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D6F73"/>
    <w:multiLevelType w:val="hybridMultilevel"/>
    <w:tmpl w:val="B980FE0E"/>
    <w:lvl w:ilvl="0" w:tplc="EDA46ADE">
      <w:start w:val="1"/>
      <w:numFmt w:val="bullet"/>
      <w:lvlText w:val="•"/>
      <w:lvlJc w:val="left"/>
      <w:pPr>
        <w:tabs>
          <w:tab w:val="num" w:pos="720"/>
        </w:tabs>
        <w:ind w:left="720" w:hanging="360"/>
      </w:pPr>
      <w:rPr>
        <w:rFonts w:ascii="Arial" w:hAnsi="Arial" w:hint="default"/>
      </w:rPr>
    </w:lvl>
    <w:lvl w:ilvl="1" w:tplc="1FB8477C" w:tentative="1">
      <w:start w:val="1"/>
      <w:numFmt w:val="bullet"/>
      <w:lvlText w:val="•"/>
      <w:lvlJc w:val="left"/>
      <w:pPr>
        <w:tabs>
          <w:tab w:val="num" w:pos="1440"/>
        </w:tabs>
        <w:ind w:left="1440" w:hanging="360"/>
      </w:pPr>
      <w:rPr>
        <w:rFonts w:ascii="Arial" w:hAnsi="Arial" w:hint="default"/>
      </w:rPr>
    </w:lvl>
    <w:lvl w:ilvl="2" w:tplc="CD42EE32" w:tentative="1">
      <w:start w:val="1"/>
      <w:numFmt w:val="bullet"/>
      <w:lvlText w:val="•"/>
      <w:lvlJc w:val="left"/>
      <w:pPr>
        <w:tabs>
          <w:tab w:val="num" w:pos="2160"/>
        </w:tabs>
        <w:ind w:left="2160" w:hanging="360"/>
      </w:pPr>
      <w:rPr>
        <w:rFonts w:ascii="Arial" w:hAnsi="Arial" w:hint="default"/>
      </w:rPr>
    </w:lvl>
    <w:lvl w:ilvl="3" w:tplc="81E22978" w:tentative="1">
      <w:start w:val="1"/>
      <w:numFmt w:val="bullet"/>
      <w:lvlText w:val="•"/>
      <w:lvlJc w:val="left"/>
      <w:pPr>
        <w:tabs>
          <w:tab w:val="num" w:pos="2880"/>
        </w:tabs>
        <w:ind w:left="2880" w:hanging="360"/>
      </w:pPr>
      <w:rPr>
        <w:rFonts w:ascii="Arial" w:hAnsi="Arial" w:hint="default"/>
      </w:rPr>
    </w:lvl>
    <w:lvl w:ilvl="4" w:tplc="54D4ACE6" w:tentative="1">
      <w:start w:val="1"/>
      <w:numFmt w:val="bullet"/>
      <w:lvlText w:val="•"/>
      <w:lvlJc w:val="left"/>
      <w:pPr>
        <w:tabs>
          <w:tab w:val="num" w:pos="3600"/>
        </w:tabs>
        <w:ind w:left="3600" w:hanging="360"/>
      </w:pPr>
      <w:rPr>
        <w:rFonts w:ascii="Arial" w:hAnsi="Arial" w:hint="default"/>
      </w:rPr>
    </w:lvl>
    <w:lvl w:ilvl="5" w:tplc="928A21B4" w:tentative="1">
      <w:start w:val="1"/>
      <w:numFmt w:val="bullet"/>
      <w:lvlText w:val="•"/>
      <w:lvlJc w:val="left"/>
      <w:pPr>
        <w:tabs>
          <w:tab w:val="num" w:pos="4320"/>
        </w:tabs>
        <w:ind w:left="4320" w:hanging="360"/>
      </w:pPr>
      <w:rPr>
        <w:rFonts w:ascii="Arial" w:hAnsi="Arial" w:hint="default"/>
      </w:rPr>
    </w:lvl>
    <w:lvl w:ilvl="6" w:tplc="46CC6924" w:tentative="1">
      <w:start w:val="1"/>
      <w:numFmt w:val="bullet"/>
      <w:lvlText w:val="•"/>
      <w:lvlJc w:val="left"/>
      <w:pPr>
        <w:tabs>
          <w:tab w:val="num" w:pos="5040"/>
        </w:tabs>
        <w:ind w:left="5040" w:hanging="360"/>
      </w:pPr>
      <w:rPr>
        <w:rFonts w:ascii="Arial" w:hAnsi="Arial" w:hint="default"/>
      </w:rPr>
    </w:lvl>
    <w:lvl w:ilvl="7" w:tplc="199E4BEC" w:tentative="1">
      <w:start w:val="1"/>
      <w:numFmt w:val="bullet"/>
      <w:lvlText w:val="•"/>
      <w:lvlJc w:val="left"/>
      <w:pPr>
        <w:tabs>
          <w:tab w:val="num" w:pos="5760"/>
        </w:tabs>
        <w:ind w:left="5760" w:hanging="360"/>
      </w:pPr>
      <w:rPr>
        <w:rFonts w:ascii="Arial" w:hAnsi="Arial" w:hint="default"/>
      </w:rPr>
    </w:lvl>
    <w:lvl w:ilvl="8" w:tplc="F2CE828C" w:tentative="1">
      <w:start w:val="1"/>
      <w:numFmt w:val="bullet"/>
      <w:lvlText w:val="•"/>
      <w:lvlJc w:val="left"/>
      <w:pPr>
        <w:tabs>
          <w:tab w:val="num" w:pos="6480"/>
        </w:tabs>
        <w:ind w:left="6480" w:hanging="360"/>
      </w:pPr>
      <w:rPr>
        <w:rFonts w:ascii="Arial" w:hAnsi="Arial" w:hint="default"/>
      </w:rPr>
    </w:lvl>
  </w:abstractNum>
  <w:abstractNum w:abstractNumId="2">
    <w:nsid w:val="333A69CF"/>
    <w:multiLevelType w:val="hybridMultilevel"/>
    <w:tmpl w:val="CDEC8AAC"/>
    <w:lvl w:ilvl="0" w:tplc="53B6D7DA">
      <w:start w:val="1"/>
      <w:numFmt w:val="bullet"/>
      <w:lvlText w:val="•"/>
      <w:lvlJc w:val="left"/>
      <w:pPr>
        <w:tabs>
          <w:tab w:val="num" w:pos="720"/>
        </w:tabs>
        <w:ind w:left="720" w:hanging="360"/>
      </w:pPr>
      <w:rPr>
        <w:rFonts w:ascii="Arial" w:hAnsi="Arial" w:hint="default"/>
      </w:rPr>
    </w:lvl>
    <w:lvl w:ilvl="1" w:tplc="7BB0ABF6" w:tentative="1">
      <w:start w:val="1"/>
      <w:numFmt w:val="bullet"/>
      <w:lvlText w:val="•"/>
      <w:lvlJc w:val="left"/>
      <w:pPr>
        <w:tabs>
          <w:tab w:val="num" w:pos="1440"/>
        </w:tabs>
        <w:ind w:left="1440" w:hanging="360"/>
      </w:pPr>
      <w:rPr>
        <w:rFonts w:ascii="Arial" w:hAnsi="Arial" w:hint="default"/>
      </w:rPr>
    </w:lvl>
    <w:lvl w:ilvl="2" w:tplc="7CBE0272" w:tentative="1">
      <w:start w:val="1"/>
      <w:numFmt w:val="bullet"/>
      <w:lvlText w:val="•"/>
      <w:lvlJc w:val="left"/>
      <w:pPr>
        <w:tabs>
          <w:tab w:val="num" w:pos="2160"/>
        </w:tabs>
        <w:ind w:left="2160" w:hanging="360"/>
      </w:pPr>
      <w:rPr>
        <w:rFonts w:ascii="Arial" w:hAnsi="Arial" w:hint="default"/>
      </w:rPr>
    </w:lvl>
    <w:lvl w:ilvl="3" w:tplc="466AB028" w:tentative="1">
      <w:start w:val="1"/>
      <w:numFmt w:val="bullet"/>
      <w:lvlText w:val="•"/>
      <w:lvlJc w:val="left"/>
      <w:pPr>
        <w:tabs>
          <w:tab w:val="num" w:pos="2880"/>
        </w:tabs>
        <w:ind w:left="2880" w:hanging="360"/>
      </w:pPr>
      <w:rPr>
        <w:rFonts w:ascii="Arial" w:hAnsi="Arial" w:hint="default"/>
      </w:rPr>
    </w:lvl>
    <w:lvl w:ilvl="4" w:tplc="94A4DDD8" w:tentative="1">
      <w:start w:val="1"/>
      <w:numFmt w:val="bullet"/>
      <w:lvlText w:val="•"/>
      <w:lvlJc w:val="left"/>
      <w:pPr>
        <w:tabs>
          <w:tab w:val="num" w:pos="3600"/>
        </w:tabs>
        <w:ind w:left="3600" w:hanging="360"/>
      </w:pPr>
      <w:rPr>
        <w:rFonts w:ascii="Arial" w:hAnsi="Arial" w:hint="default"/>
      </w:rPr>
    </w:lvl>
    <w:lvl w:ilvl="5" w:tplc="22C42854" w:tentative="1">
      <w:start w:val="1"/>
      <w:numFmt w:val="bullet"/>
      <w:lvlText w:val="•"/>
      <w:lvlJc w:val="left"/>
      <w:pPr>
        <w:tabs>
          <w:tab w:val="num" w:pos="4320"/>
        </w:tabs>
        <w:ind w:left="4320" w:hanging="360"/>
      </w:pPr>
      <w:rPr>
        <w:rFonts w:ascii="Arial" w:hAnsi="Arial" w:hint="default"/>
      </w:rPr>
    </w:lvl>
    <w:lvl w:ilvl="6" w:tplc="765C08CA" w:tentative="1">
      <w:start w:val="1"/>
      <w:numFmt w:val="bullet"/>
      <w:lvlText w:val="•"/>
      <w:lvlJc w:val="left"/>
      <w:pPr>
        <w:tabs>
          <w:tab w:val="num" w:pos="5040"/>
        </w:tabs>
        <w:ind w:left="5040" w:hanging="360"/>
      </w:pPr>
      <w:rPr>
        <w:rFonts w:ascii="Arial" w:hAnsi="Arial" w:hint="default"/>
      </w:rPr>
    </w:lvl>
    <w:lvl w:ilvl="7" w:tplc="854C2754" w:tentative="1">
      <w:start w:val="1"/>
      <w:numFmt w:val="bullet"/>
      <w:lvlText w:val="•"/>
      <w:lvlJc w:val="left"/>
      <w:pPr>
        <w:tabs>
          <w:tab w:val="num" w:pos="5760"/>
        </w:tabs>
        <w:ind w:left="5760" w:hanging="360"/>
      </w:pPr>
      <w:rPr>
        <w:rFonts w:ascii="Arial" w:hAnsi="Arial" w:hint="default"/>
      </w:rPr>
    </w:lvl>
    <w:lvl w:ilvl="8" w:tplc="0C101700" w:tentative="1">
      <w:start w:val="1"/>
      <w:numFmt w:val="bullet"/>
      <w:lvlText w:val="•"/>
      <w:lvlJc w:val="left"/>
      <w:pPr>
        <w:tabs>
          <w:tab w:val="num" w:pos="6480"/>
        </w:tabs>
        <w:ind w:left="6480" w:hanging="360"/>
      </w:pPr>
      <w:rPr>
        <w:rFonts w:ascii="Arial" w:hAnsi="Arial" w:hint="default"/>
      </w:rPr>
    </w:lvl>
  </w:abstractNum>
  <w:abstractNum w:abstractNumId="3">
    <w:nsid w:val="49D36ABF"/>
    <w:multiLevelType w:val="hybridMultilevel"/>
    <w:tmpl w:val="51269A68"/>
    <w:lvl w:ilvl="0" w:tplc="17A21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5A2154"/>
    <w:multiLevelType w:val="hybridMultilevel"/>
    <w:tmpl w:val="7254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384283"/>
    <w:multiLevelType w:val="hybridMultilevel"/>
    <w:tmpl w:val="B71C5BE2"/>
    <w:lvl w:ilvl="0" w:tplc="00481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75"/>
    <w:rsid w:val="0001337E"/>
    <w:rsid w:val="00015AFA"/>
    <w:rsid w:val="00020B8F"/>
    <w:rsid w:val="00033103"/>
    <w:rsid w:val="00063475"/>
    <w:rsid w:val="00074819"/>
    <w:rsid w:val="0008579E"/>
    <w:rsid w:val="000949AC"/>
    <w:rsid w:val="000A06FB"/>
    <w:rsid w:val="000A13D0"/>
    <w:rsid w:val="000A7C84"/>
    <w:rsid w:val="00103FB9"/>
    <w:rsid w:val="00127FCE"/>
    <w:rsid w:val="00142EF5"/>
    <w:rsid w:val="00152EE9"/>
    <w:rsid w:val="00155C47"/>
    <w:rsid w:val="00164EE2"/>
    <w:rsid w:val="00172BDE"/>
    <w:rsid w:val="001A41B4"/>
    <w:rsid w:val="001A58FA"/>
    <w:rsid w:val="001F0327"/>
    <w:rsid w:val="001F453B"/>
    <w:rsid w:val="001F4D5F"/>
    <w:rsid w:val="00240FA6"/>
    <w:rsid w:val="002450BC"/>
    <w:rsid w:val="00272AE1"/>
    <w:rsid w:val="00292283"/>
    <w:rsid w:val="002A12D3"/>
    <w:rsid w:val="002A5B93"/>
    <w:rsid w:val="002B12F8"/>
    <w:rsid w:val="002C333B"/>
    <w:rsid w:val="002F6850"/>
    <w:rsid w:val="003131B8"/>
    <w:rsid w:val="00377A73"/>
    <w:rsid w:val="003800C5"/>
    <w:rsid w:val="003900A7"/>
    <w:rsid w:val="003927E5"/>
    <w:rsid w:val="003D4B9B"/>
    <w:rsid w:val="003E12E1"/>
    <w:rsid w:val="003E4258"/>
    <w:rsid w:val="003F5545"/>
    <w:rsid w:val="00415A4F"/>
    <w:rsid w:val="004464AE"/>
    <w:rsid w:val="004468BA"/>
    <w:rsid w:val="00460169"/>
    <w:rsid w:val="004663FD"/>
    <w:rsid w:val="00471291"/>
    <w:rsid w:val="00476DB5"/>
    <w:rsid w:val="00494284"/>
    <w:rsid w:val="004A59F4"/>
    <w:rsid w:val="004C6CF7"/>
    <w:rsid w:val="004E0882"/>
    <w:rsid w:val="00506DED"/>
    <w:rsid w:val="00525F23"/>
    <w:rsid w:val="005A6917"/>
    <w:rsid w:val="0063073D"/>
    <w:rsid w:val="00631A99"/>
    <w:rsid w:val="00631B11"/>
    <w:rsid w:val="006645BD"/>
    <w:rsid w:val="00664E88"/>
    <w:rsid w:val="00694948"/>
    <w:rsid w:val="006C4871"/>
    <w:rsid w:val="006F61DC"/>
    <w:rsid w:val="00704228"/>
    <w:rsid w:val="00712B71"/>
    <w:rsid w:val="007279EC"/>
    <w:rsid w:val="00786092"/>
    <w:rsid w:val="007B2BFC"/>
    <w:rsid w:val="007B3175"/>
    <w:rsid w:val="00810147"/>
    <w:rsid w:val="008308D1"/>
    <w:rsid w:val="00836C7D"/>
    <w:rsid w:val="00847F97"/>
    <w:rsid w:val="008915EC"/>
    <w:rsid w:val="008E1AC5"/>
    <w:rsid w:val="009006E0"/>
    <w:rsid w:val="009265EC"/>
    <w:rsid w:val="009303C9"/>
    <w:rsid w:val="009631D0"/>
    <w:rsid w:val="00967262"/>
    <w:rsid w:val="00970496"/>
    <w:rsid w:val="00986459"/>
    <w:rsid w:val="009C7A51"/>
    <w:rsid w:val="009E05D6"/>
    <w:rsid w:val="009F12ED"/>
    <w:rsid w:val="00A01CFB"/>
    <w:rsid w:val="00A14AD0"/>
    <w:rsid w:val="00A67378"/>
    <w:rsid w:val="00A70C75"/>
    <w:rsid w:val="00A741A5"/>
    <w:rsid w:val="00A77A67"/>
    <w:rsid w:val="00A80475"/>
    <w:rsid w:val="00A82078"/>
    <w:rsid w:val="00A87414"/>
    <w:rsid w:val="00AE1886"/>
    <w:rsid w:val="00B032C9"/>
    <w:rsid w:val="00B3062D"/>
    <w:rsid w:val="00B40C0B"/>
    <w:rsid w:val="00B43730"/>
    <w:rsid w:val="00B52967"/>
    <w:rsid w:val="00B76045"/>
    <w:rsid w:val="00BA59C2"/>
    <w:rsid w:val="00BA5F4F"/>
    <w:rsid w:val="00BC35FD"/>
    <w:rsid w:val="00BE1C4C"/>
    <w:rsid w:val="00BE2EAB"/>
    <w:rsid w:val="00C32FC4"/>
    <w:rsid w:val="00C407D7"/>
    <w:rsid w:val="00C42EF9"/>
    <w:rsid w:val="00C556DD"/>
    <w:rsid w:val="00C73D52"/>
    <w:rsid w:val="00C85FBF"/>
    <w:rsid w:val="00C9340C"/>
    <w:rsid w:val="00CA78CA"/>
    <w:rsid w:val="00CB12C1"/>
    <w:rsid w:val="00CB1864"/>
    <w:rsid w:val="00CB4A56"/>
    <w:rsid w:val="00CD6AA5"/>
    <w:rsid w:val="00CE5A8B"/>
    <w:rsid w:val="00CE6470"/>
    <w:rsid w:val="00CF745C"/>
    <w:rsid w:val="00D077CE"/>
    <w:rsid w:val="00D12BAB"/>
    <w:rsid w:val="00D36F95"/>
    <w:rsid w:val="00D51605"/>
    <w:rsid w:val="00D835CA"/>
    <w:rsid w:val="00D842F2"/>
    <w:rsid w:val="00DC5143"/>
    <w:rsid w:val="00DC5A9F"/>
    <w:rsid w:val="00DE2406"/>
    <w:rsid w:val="00DE30F5"/>
    <w:rsid w:val="00E0498D"/>
    <w:rsid w:val="00E20044"/>
    <w:rsid w:val="00E4139B"/>
    <w:rsid w:val="00E63E23"/>
    <w:rsid w:val="00E95BD0"/>
    <w:rsid w:val="00EA455E"/>
    <w:rsid w:val="00EB5ACF"/>
    <w:rsid w:val="00EE519F"/>
    <w:rsid w:val="00F217D1"/>
    <w:rsid w:val="00F309C7"/>
    <w:rsid w:val="00F804D1"/>
    <w:rsid w:val="00F83C65"/>
    <w:rsid w:val="00FA2DBC"/>
    <w:rsid w:val="00FC3934"/>
    <w:rsid w:val="00FE2D5F"/>
    <w:rsid w:val="00FE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AA81"/>
  <w15:chartTrackingRefBased/>
  <w15:docId w15:val="{BFF1A19C-CFA8-489E-8D5F-53C4E3BC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75"/>
    <w:pPr>
      <w:suppressAutoHyphens/>
      <w:ind w:leftChars="-1" w:left="-1" w:hangingChars="1" w:hanging="1"/>
      <w:textDirection w:val="btLr"/>
      <w:textAlignment w:val="top"/>
      <w:outlineLvl w:val="0"/>
    </w:pPr>
    <w:rPr>
      <w:rFonts w:ascii="Times New Roman" w:eastAsia="Times New Roman" w:hAnsi="Times New Roman" w:cs="Times New Roman"/>
      <w:position w:val="-1"/>
      <w:lang w:val="en-IN" w:eastAsia="en-IN"/>
    </w:rPr>
  </w:style>
  <w:style w:type="paragraph" w:styleId="Heading2">
    <w:name w:val="heading 2"/>
    <w:basedOn w:val="Normal"/>
    <w:link w:val="Heading2Char"/>
    <w:uiPriority w:val="9"/>
    <w:qFormat/>
    <w:rsid w:val="002C333B"/>
    <w:pPr>
      <w:suppressAutoHyphens w:val="0"/>
      <w:spacing w:before="100" w:beforeAutospacing="1" w:after="100" w:afterAutospacing="1" w:line="240" w:lineRule="auto"/>
      <w:ind w:leftChars="0" w:left="0" w:firstLineChars="0" w:firstLine="0"/>
      <w:textDirection w:val="lrTb"/>
      <w:textAlignment w:val="auto"/>
      <w:outlineLvl w:val="1"/>
    </w:pPr>
    <w:rPr>
      <w:b/>
      <w:bCs/>
      <w:position w:val="0"/>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0A7"/>
    <w:rPr>
      <w:rFonts w:ascii="Segoe UI" w:eastAsia="Times New Roman" w:hAnsi="Segoe UI" w:cs="Segoe UI"/>
      <w:position w:val="-1"/>
      <w:sz w:val="18"/>
      <w:szCs w:val="18"/>
      <w:lang w:val="en-IN" w:eastAsia="en-IN"/>
    </w:rPr>
  </w:style>
  <w:style w:type="paragraph" w:styleId="ListParagraph">
    <w:name w:val="List Paragraph"/>
    <w:basedOn w:val="Normal"/>
    <w:uiPriority w:val="34"/>
    <w:qFormat/>
    <w:rsid w:val="00B40C0B"/>
    <w:pPr>
      <w:ind w:left="720"/>
      <w:contextualSpacing/>
    </w:pPr>
  </w:style>
  <w:style w:type="character" w:customStyle="1" w:styleId="Heading2Char">
    <w:name w:val="Heading 2 Char"/>
    <w:basedOn w:val="DefaultParagraphFont"/>
    <w:link w:val="Heading2"/>
    <w:uiPriority w:val="9"/>
    <w:rsid w:val="002C333B"/>
    <w:rPr>
      <w:rFonts w:ascii="Times New Roman" w:eastAsia="Times New Roman" w:hAnsi="Times New Roman" w:cs="Times New Roman"/>
      <w:b/>
      <w:bCs/>
      <w:sz w:val="36"/>
      <w:szCs w:val="36"/>
    </w:rPr>
  </w:style>
  <w:style w:type="character" w:styleId="Hyperlink">
    <w:name w:val="Hyperlink"/>
    <w:basedOn w:val="DefaultParagraphFont"/>
    <w:uiPriority w:val="99"/>
    <w:rsid w:val="00E200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86033">
      <w:bodyDiv w:val="1"/>
      <w:marLeft w:val="0"/>
      <w:marRight w:val="0"/>
      <w:marTop w:val="0"/>
      <w:marBottom w:val="0"/>
      <w:divBdr>
        <w:top w:val="none" w:sz="0" w:space="0" w:color="auto"/>
        <w:left w:val="none" w:sz="0" w:space="0" w:color="auto"/>
        <w:bottom w:val="none" w:sz="0" w:space="0" w:color="auto"/>
        <w:right w:val="none" w:sz="0" w:space="0" w:color="auto"/>
      </w:divBdr>
    </w:div>
    <w:div w:id="406340433">
      <w:bodyDiv w:val="1"/>
      <w:marLeft w:val="0"/>
      <w:marRight w:val="0"/>
      <w:marTop w:val="0"/>
      <w:marBottom w:val="0"/>
      <w:divBdr>
        <w:top w:val="none" w:sz="0" w:space="0" w:color="auto"/>
        <w:left w:val="none" w:sz="0" w:space="0" w:color="auto"/>
        <w:bottom w:val="none" w:sz="0" w:space="0" w:color="auto"/>
        <w:right w:val="none" w:sz="0" w:space="0" w:color="auto"/>
      </w:divBdr>
      <w:divsChild>
        <w:div w:id="239294456">
          <w:marLeft w:val="173"/>
          <w:marRight w:val="0"/>
          <w:marTop w:val="0"/>
          <w:marBottom w:val="130"/>
          <w:divBdr>
            <w:top w:val="none" w:sz="0" w:space="0" w:color="auto"/>
            <w:left w:val="none" w:sz="0" w:space="0" w:color="auto"/>
            <w:bottom w:val="none" w:sz="0" w:space="0" w:color="auto"/>
            <w:right w:val="none" w:sz="0" w:space="0" w:color="auto"/>
          </w:divBdr>
        </w:div>
        <w:div w:id="124010269">
          <w:marLeft w:val="173"/>
          <w:marRight w:val="0"/>
          <w:marTop w:val="0"/>
          <w:marBottom w:val="130"/>
          <w:divBdr>
            <w:top w:val="none" w:sz="0" w:space="0" w:color="auto"/>
            <w:left w:val="none" w:sz="0" w:space="0" w:color="auto"/>
            <w:bottom w:val="none" w:sz="0" w:space="0" w:color="auto"/>
            <w:right w:val="none" w:sz="0" w:space="0" w:color="auto"/>
          </w:divBdr>
        </w:div>
        <w:div w:id="280840695">
          <w:marLeft w:val="173"/>
          <w:marRight w:val="0"/>
          <w:marTop w:val="0"/>
          <w:marBottom w:val="130"/>
          <w:divBdr>
            <w:top w:val="none" w:sz="0" w:space="0" w:color="auto"/>
            <w:left w:val="none" w:sz="0" w:space="0" w:color="auto"/>
            <w:bottom w:val="none" w:sz="0" w:space="0" w:color="auto"/>
            <w:right w:val="none" w:sz="0" w:space="0" w:color="auto"/>
          </w:divBdr>
        </w:div>
      </w:divsChild>
    </w:div>
    <w:div w:id="418913610">
      <w:bodyDiv w:val="1"/>
      <w:marLeft w:val="0"/>
      <w:marRight w:val="0"/>
      <w:marTop w:val="0"/>
      <w:marBottom w:val="0"/>
      <w:divBdr>
        <w:top w:val="none" w:sz="0" w:space="0" w:color="auto"/>
        <w:left w:val="none" w:sz="0" w:space="0" w:color="auto"/>
        <w:bottom w:val="none" w:sz="0" w:space="0" w:color="auto"/>
        <w:right w:val="none" w:sz="0" w:space="0" w:color="auto"/>
      </w:divBdr>
    </w:div>
    <w:div w:id="513883649">
      <w:bodyDiv w:val="1"/>
      <w:marLeft w:val="0"/>
      <w:marRight w:val="0"/>
      <w:marTop w:val="0"/>
      <w:marBottom w:val="0"/>
      <w:divBdr>
        <w:top w:val="none" w:sz="0" w:space="0" w:color="auto"/>
        <w:left w:val="none" w:sz="0" w:space="0" w:color="auto"/>
        <w:bottom w:val="none" w:sz="0" w:space="0" w:color="auto"/>
        <w:right w:val="none" w:sz="0" w:space="0" w:color="auto"/>
      </w:divBdr>
    </w:div>
    <w:div w:id="1342397473">
      <w:bodyDiv w:val="1"/>
      <w:marLeft w:val="0"/>
      <w:marRight w:val="0"/>
      <w:marTop w:val="0"/>
      <w:marBottom w:val="0"/>
      <w:divBdr>
        <w:top w:val="none" w:sz="0" w:space="0" w:color="auto"/>
        <w:left w:val="none" w:sz="0" w:space="0" w:color="auto"/>
        <w:bottom w:val="none" w:sz="0" w:space="0" w:color="auto"/>
        <w:right w:val="none" w:sz="0" w:space="0" w:color="auto"/>
      </w:divBdr>
      <w:divsChild>
        <w:div w:id="1879507325">
          <w:marLeft w:val="274"/>
          <w:marRight w:val="0"/>
          <w:marTop w:val="100"/>
          <w:marBottom w:val="100"/>
          <w:divBdr>
            <w:top w:val="none" w:sz="0" w:space="0" w:color="auto"/>
            <w:left w:val="none" w:sz="0" w:space="0" w:color="auto"/>
            <w:bottom w:val="none" w:sz="0" w:space="0" w:color="auto"/>
            <w:right w:val="none" w:sz="0" w:space="0" w:color="auto"/>
          </w:divBdr>
        </w:div>
        <w:div w:id="971403907">
          <w:marLeft w:val="274"/>
          <w:marRight w:val="0"/>
          <w:marTop w:val="100"/>
          <w:marBottom w:val="100"/>
          <w:divBdr>
            <w:top w:val="none" w:sz="0" w:space="0" w:color="auto"/>
            <w:left w:val="none" w:sz="0" w:space="0" w:color="auto"/>
            <w:bottom w:val="none" w:sz="0" w:space="0" w:color="auto"/>
            <w:right w:val="none" w:sz="0" w:space="0" w:color="auto"/>
          </w:divBdr>
        </w:div>
        <w:div w:id="362480462">
          <w:marLeft w:val="274"/>
          <w:marRight w:val="0"/>
          <w:marTop w:val="100"/>
          <w:marBottom w:val="100"/>
          <w:divBdr>
            <w:top w:val="none" w:sz="0" w:space="0" w:color="auto"/>
            <w:left w:val="none" w:sz="0" w:space="0" w:color="auto"/>
            <w:bottom w:val="none" w:sz="0" w:space="0" w:color="auto"/>
            <w:right w:val="none" w:sz="0" w:space="0" w:color="auto"/>
          </w:divBdr>
        </w:div>
      </w:divsChild>
    </w:div>
    <w:div w:id="1353149230">
      <w:bodyDiv w:val="1"/>
      <w:marLeft w:val="0"/>
      <w:marRight w:val="0"/>
      <w:marTop w:val="0"/>
      <w:marBottom w:val="0"/>
      <w:divBdr>
        <w:top w:val="none" w:sz="0" w:space="0" w:color="auto"/>
        <w:left w:val="none" w:sz="0" w:space="0" w:color="auto"/>
        <w:bottom w:val="none" w:sz="0" w:space="0" w:color="auto"/>
        <w:right w:val="none" w:sz="0" w:space="0" w:color="auto"/>
      </w:divBdr>
    </w:div>
    <w:div w:id="15526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3B61-D0DF-4E8D-8E94-F664F4EA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XPS 9305</dc:creator>
  <cp:keywords/>
  <dc:description/>
  <cp:lastModifiedBy>DELL</cp:lastModifiedBy>
  <cp:revision>2</cp:revision>
  <cp:lastPrinted>2023-11-20T04:29:00Z</cp:lastPrinted>
  <dcterms:created xsi:type="dcterms:W3CDTF">2025-04-29T07:38:00Z</dcterms:created>
  <dcterms:modified xsi:type="dcterms:W3CDTF">2025-04-29T07:38:00Z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612dd8ca823d9e38f39ed50fdf9854c705ff4738f808297ef6c975096746d2e1</vt:lpwstr>
  </property>
</Properties>
</file>